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F4260" w14:textId="2789BD57" w:rsidR="000E50C4" w:rsidRPr="007371A9" w:rsidRDefault="000E50C4" w:rsidP="000E50C4">
      <w:pPr>
        <w:jc w:val="center"/>
        <w:rPr>
          <w:color w:val="C00000"/>
        </w:rPr>
      </w:pPr>
      <w:r w:rsidRPr="4E50986D">
        <w:rPr>
          <w:color w:val="C00000"/>
          <w:highlight w:val="yellow"/>
        </w:rPr>
        <w:t>[</w:t>
      </w:r>
      <w:r w:rsidR="4EFEC586" w:rsidRPr="4E50986D">
        <w:rPr>
          <w:color w:val="C00000"/>
          <w:highlight w:val="yellow"/>
        </w:rPr>
        <w:t>Academic u</w:t>
      </w:r>
      <w:r w:rsidRPr="4E50986D">
        <w:rPr>
          <w:color w:val="C00000"/>
          <w:highlight w:val="yellow"/>
        </w:rPr>
        <w:t>nit name]</w:t>
      </w:r>
      <w:r w:rsidRPr="4E50986D">
        <w:rPr>
          <w:color w:val="C00000"/>
        </w:rPr>
        <w:t xml:space="preserve"> Faculty Workload</w:t>
      </w:r>
    </w:p>
    <w:p w14:paraId="4A124CAB" w14:textId="77777777" w:rsidR="000E50C4" w:rsidRPr="008B5529" w:rsidRDefault="000E50C4" w:rsidP="000E50C4">
      <w:pPr>
        <w:jc w:val="center"/>
        <w:rPr>
          <w:color w:val="C00000"/>
        </w:rPr>
      </w:pPr>
      <w:r w:rsidRPr="008B5529">
        <w:rPr>
          <w:color w:val="C00000"/>
        </w:rPr>
        <w:t xml:space="preserve">DRAFT – </w:t>
      </w:r>
      <w:r w:rsidRPr="00A63BED">
        <w:rPr>
          <w:color w:val="C00000"/>
          <w:highlight w:val="yellow"/>
        </w:rPr>
        <w:t>MM/DD/YYYY</w:t>
      </w:r>
    </w:p>
    <w:p w14:paraId="73EA77C8" w14:textId="529D236F" w:rsidR="001F106F" w:rsidRPr="00AF5908" w:rsidRDefault="001F106F" w:rsidP="001F106F">
      <w:pPr>
        <w:jc w:val="center"/>
        <w:rPr>
          <w:color w:val="C00000"/>
        </w:rPr>
      </w:pPr>
    </w:p>
    <w:p w14:paraId="1E87A09E" w14:textId="54CC7C9F" w:rsidR="002575DC" w:rsidRPr="00B4616E" w:rsidRDefault="00C4703B" w:rsidP="009D0FDC">
      <w:pPr>
        <w:rPr>
          <w:color w:val="C00000"/>
        </w:rPr>
      </w:pPr>
      <w:r w:rsidRPr="4E50986D">
        <w:rPr>
          <w:color w:val="C00000"/>
        </w:rPr>
        <w:t>Required Information *</w:t>
      </w:r>
      <w:r>
        <w:tab/>
      </w:r>
      <w:r>
        <w:tab/>
      </w:r>
      <w:r>
        <w:tab/>
      </w:r>
      <w:r>
        <w:tab/>
      </w:r>
      <w:r w:rsidR="00257429">
        <w:rPr>
          <w:color w:val="C00000"/>
        </w:rPr>
        <w:tab/>
      </w:r>
      <w:r w:rsidR="009D0FDC" w:rsidRPr="4E50986D">
        <w:rPr>
          <w:b/>
          <w:bCs/>
          <w:color w:val="000000" w:themeColor="text1"/>
        </w:rPr>
        <w:t xml:space="preserve">For help completing this template, </w:t>
      </w:r>
      <w:r w:rsidR="003A6B3E" w:rsidRPr="4E50986D">
        <w:rPr>
          <w:b/>
          <w:bCs/>
          <w:color w:val="000000" w:themeColor="text1"/>
        </w:rPr>
        <w:t xml:space="preserve">email </w:t>
      </w:r>
      <w:hyperlink r:id="rId11">
        <w:r w:rsidR="003A6B3E" w:rsidRPr="4E50986D">
          <w:rPr>
            <w:rStyle w:val="Hyperlink"/>
            <w:b/>
            <w:bCs/>
          </w:rPr>
          <w:t>policy@ku.edu</w:t>
        </w:r>
      </w:hyperlink>
    </w:p>
    <w:p w14:paraId="72412A33" w14:textId="2540D9C6" w:rsidR="001F106F" w:rsidRDefault="001F106F" w:rsidP="00164B2B">
      <w:pPr>
        <w:pStyle w:val="Heading2"/>
        <w:spacing w:before="0" w:after="0"/>
      </w:pPr>
      <w:r w:rsidRPr="00BD5B96">
        <w:t>Basic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Basic Information"/>
      </w:tblPr>
      <w:tblGrid>
        <w:gridCol w:w="1977"/>
        <w:gridCol w:w="8669"/>
      </w:tblGrid>
      <w:tr w:rsidR="006C2C08" w14:paraId="1EEEDAE3" w14:textId="77777777" w:rsidTr="4E50986D">
        <w:tc>
          <w:tcPr>
            <w:tcW w:w="1977" w:type="dxa"/>
            <w:shd w:val="clear" w:color="auto" w:fill="DAE9F7" w:themeFill="text2" w:themeFillTint="1A"/>
          </w:tcPr>
          <w:p w14:paraId="60C549E6" w14:textId="57344CB5" w:rsidR="006C2C08" w:rsidRPr="008D4B76" w:rsidRDefault="006C2C08" w:rsidP="008D4B76">
            <w:pPr>
              <w:rPr>
                <w:b/>
                <w:bCs/>
              </w:rPr>
            </w:pPr>
            <w:r w:rsidRPr="008D4B76">
              <w:rPr>
                <w:b/>
                <w:bCs/>
                <w:color w:val="C00000"/>
              </w:rPr>
              <w:t>*</w:t>
            </w:r>
            <w:r w:rsidRPr="008D4B76">
              <w:rPr>
                <w:b/>
                <w:bCs/>
              </w:rPr>
              <w:t>Title:</w:t>
            </w:r>
          </w:p>
        </w:tc>
        <w:sdt>
          <w:sdtPr>
            <w:id w:val="-1853250447"/>
            <w:placeholder>
              <w:docPart w:val="D1B92A07F316418AB10B6FBE3EDC5B09"/>
            </w:placeholder>
          </w:sdtPr>
          <w:sdtContent>
            <w:tc>
              <w:tcPr>
                <w:tcW w:w="8669" w:type="dxa"/>
                <w:vAlign w:val="center"/>
              </w:tcPr>
              <w:p w14:paraId="0BB0F68B" w14:textId="2847EC73" w:rsidR="006C2C08" w:rsidRDefault="50F180E0" w:rsidP="00664A92">
                <w:r w:rsidRPr="4E50986D">
                  <w:rPr>
                    <w:highlight w:val="yellow"/>
                  </w:rPr>
                  <w:t>[</w:t>
                </w:r>
                <w:r w:rsidR="641637B8" w:rsidRPr="4E50986D">
                  <w:rPr>
                    <w:highlight w:val="yellow"/>
                  </w:rPr>
                  <w:t>Academic u</w:t>
                </w:r>
                <w:r w:rsidRPr="4E50986D">
                  <w:rPr>
                    <w:highlight w:val="yellow"/>
                  </w:rPr>
                  <w:t>nit name]</w:t>
                </w:r>
                <w:r>
                  <w:t xml:space="preserve"> Faculty Workload</w:t>
                </w:r>
              </w:p>
            </w:tc>
          </w:sdtContent>
        </w:sdt>
      </w:tr>
      <w:tr w:rsidR="00CC72EE" w14:paraId="649EE374" w14:textId="77777777" w:rsidTr="4E50986D">
        <w:tc>
          <w:tcPr>
            <w:tcW w:w="1977" w:type="dxa"/>
            <w:shd w:val="clear" w:color="auto" w:fill="DAE9F7" w:themeFill="text2" w:themeFillTint="1A"/>
          </w:tcPr>
          <w:p w14:paraId="4C4FE645" w14:textId="388022B2" w:rsidR="00CC72EE" w:rsidRPr="008D4B76" w:rsidRDefault="00CC72EE" w:rsidP="00CC72EE">
            <w:pPr>
              <w:rPr>
                <w:b/>
                <w:bCs/>
              </w:rPr>
            </w:pPr>
            <w:r w:rsidRPr="008D4B76">
              <w:rPr>
                <w:b/>
                <w:bCs/>
                <w:color w:val="C00000"/>
              </w:rPr>
              <w:t>*</w:t>
            </w:r>
            <w:r w:rsidRPr="008D4B76">
              <w:rPr>
                <w:b/>
                <w:bCs/>
              </w:rPr>
              <w:t>Category/Area:</w:t>
            </w:r>
          </w:p>
        </w:tc>
        <w:sdt>
          <w:sdtPr>
            <w:rPr>
              <w:highlight w:val="yellow"/>
            </w:rPr>
            <w:id w:val="-1966728964"/>
            <w:placeholder>
              <w:docPart w:val="3A7F29F65C3D4BD4ADB1E2870070AEFA"/>
            </w:placeholder>
          </w:sdtPr>
          <w:sdtContent>
            <w:tc>
              <w:tcPr>
                <w:tcW w:w="8669" w:type="dxa"/>
                <w:vAlign w:val="center"/>
              </w:tcPr>
              <w:p w14:paraId="6D26ADCA" w14:textId="77777777" w:rsidR="00CC72EE" w:rsidRPr="00793E7F" w:rsidRDefault="00CC72EE" w:rsidP="00CC72EE">
                <w:pPr>
                  <w:spacing w:after="0"/>
                  <w:rPr>
                    <w:rStyle w:val="PlaceholderText"/>
                    <w:color w:val="auto"/>
                    <w:highlight w:val="yellow"/>
                  </w:rPr>
                </w:pPr>
                <w:r w:rsidRPr="00793E7F">
                  <w:rPr>
                    <w:highlight w:val="yellow"/>
                  </w:rPr>
                  <w:t>C</w:t>
                </w:r>
                <w:r w:rsidRPr="00793E7F">
                  <w:rPr>
                    <w:rStyle w:val="PlaceholderText"/>
                    <w:color w:val="auto"/>
                    <w:highlight w:val="yellow"/>
                  </w:rPr>
                  <w:t>hoose from list</w:t>
                </w:r>
                <w:r>
                  <w:rPr>
                    <w:rStyle w:val="PlaceholderText"/>
                    <w:color w:val="auto"/>
                    <w:highlight w:val="yellow"/>
                  </w:rPr>
                  <w:t>:</w:t>
                </w:r>
              </w:p>
              <w:p w14:paraId="386446EF" w14:textId="760CE0BA" w:rsidR="00CC72EE" w:rsidRPr="00793E7F" w:rsidRDefault="5F8BA4A5" w:rsidP="00CC72EE">
                <w:pPr>
                  <w:spacing w:after="0"/>
                  <w:rPr>
                    <w:highlight w:val="yellow"/>
                  </w:rPr>
                </w:pPr>
                <w:r w:rsidRPr="4E50986D">
                  <w:rPr>
                    <w:highlight w:val="yellow"/>
                  </w:rPr>
                  <w:t>College of Liberal Arts &amp; Sciences</w:t>
                </w:r>
              </w:p>
              <w:p w14:paraId="39CA2DD9" w14:textId="77777777" w:rsidR="00CC72EE" w:rsidRPr="00793E7F" w:rsidRDefault="00CC72EE" w:rsidP="00CC72EE">
                <w:pPr>
                  <w:spacing w:after="0"/>
                  <w:rPr>
                    <w:highlight w:val="yellow"/>
                  </w:rPr>
                </w:pPr>
                <w:r w:rsidRPr="00793E7F">
                  <w:rPr>
                    <w:highlight w:val="yellow"/>
                  </w:rPr>
                  <w:t>School of Architecture &amp; Design</w:t>
                </w:r>
              </w:p>
              <w:p w14:paraId="1C4DC05E" w14:textId="77777777" w:rsidR="00CC72EE" w:rsidRPr="00793E7F" w:rsidRDefault="00CC72EE" w:rsidP="00CC72EE">
                <w:pPr>
                  <w:spacing w:after="0"/>
                  <w:rPr>
                    <w:highlight w:val="yellow"/>
                  </w:rPr>
                </w:pPr>
                <w:r w:rsidRPr="00793E7F">
                  <w:rPr>
                    <w:highlight w:val="yellow"/>
                  </w:rPr>
                  <w:t>School of Business</w:t>
                </w:r>
              </w:p>
              <w:p w14:paraId="6DD98427" w14:textId="77777777" w:rsidR="00CC72EE" w:rsidRPr="00793E7F" w:rsidRDefault="00CC72EE" w:rsidP="00CC72EE">
                <w:pPr>
                  <w:spacing w:after="0"/>
                  <w:rPr>
                    <w:highlight w:val="yellow"/>
                  </w:rPr>
                </w:pPr>
                <w:r w:rsidRPr="00793E7F">
                  <w:rPr>
                    <w:highlight w:val="yellow"/>
                  </w:rPr>
                  <w:t>School of Education and Human Sciences</w:t>
                </w:r>
              </w:p>
              <w:p w14:paraId="4CAFBA3D" w14:textId="77777777" w:rsidR="00CC72EE" w:rsidRPr="00793E7F" w:rsidRDefault="00CC72EE" w:rsidP="00CC72EE">
                <w:pPr>
                  <w:spacing w:after="0"/>
                  <w:rPr>
                    <w:highlight w:val="yellow"/>
                  </w:rPr>
                </w:pPr>
                <w:r w:rsidRPr="00793E7F">
                  <w:rPr>
                    <w:highlight w:val="yellow"/>
                  </w:rPr>
                  <w:t>School of Engineering</w:t>
                </w:r>
              </w:p>
              <w:p w14:paraId="0C88898F" w14:textId="77777777" w:rsidR="00CC72EE" w:rsidRPr="00793E7F" w:rsidRDefault="00CC72EE" w:rsidP="00CC72EE">
                <w:pPr>
                  <w:spacing w:after="0"/>
                  <w:rPr>
                    <w:highlight w:val="yellow"/>
                  </w:rPr>
                </w:pPr>
                <w:r w:rsidRPr="00793E7F">
                  <w:rPr>
                    <w:highlight w:val="yellow"/>
                  </w:rPr>
                  <w:t>School of Journalism and Mass Communications</w:t>
                </w:r>
              </w:p>
              <w:p w14:paraId="6D11ECCB" w14:textId="77777777" w:rsidR="00CC72EE" w:rsidRPr="00793E7F" w:rsidRDefault="00CC72EE" w:rsidP="00CC72EE">
                <w:pPr>
                  <w:spacing w:after="0"/>
                  <w:rPr>
                    <w:highlight w:val="yellow"/>
                  </w:rPr>
                </w:pPr>
                <w:r w:rsidRPr="00793E7F">
                  <w:rPr>
                    <w:highlight w:val="yellow"/>
                  </w:rPr>
                  <w:t>School of Law</w:t>
                </w:r>
              </w:p>
              <w:p w14:paraId="63B60A46" w14:textId="77777777" w:rsidR="00CC72EE" w:rsidRPr="00793E7F" w:rsidRDefault="00CC72EE" w:rsidP="00CC72EE">
                <w:pPr>
                  <w:spacing w:after="0"/>
                  <w:rPr>
                    <w:highlight w:val="yellow"/>
                  </w:rPr>
                </w:pPr>
                <w:r w:rsidRPr="00793E7F">
                  <w:rPr>
                    <w:highlight w:val="yellow"/>
                  </w:rPr>
                  <w:t>School of Music</w:t>
                </w:r>
              </w:p>
              <w:p w14:paraId="59B51A3C" w14:textId="77777777" w:rsidR="00CC72EE" w:rsidRPr="00793E7F" w:rsidRDefault="00CC72EE" w:rsidP="00CC72EE">
                <w:pPr>
                  <w:spacing w:after="0"/>
                  <w:rPr>
                    <w:highlight w:val="yellow"/>
                  </w:rPr>
                </w:pPr>
                <w:r w:rsidRPr="00793E7F">
                  <w:rPr>
                    <w:highlight w:val="yellow"/>
                  </w:rPr>
                  <w:t>School of Pharmacy</w:t>
                </w:r>
              </w:p>
              <w:p w14:paraId="13BC64D7" w14:textId="77777777" w:rsidR="00CC72EE" w:rsidRPr="00793E7F" w:rsidRDefault="00CC72EE" w:rsidP="00CC72EE">
                <w:pPr>
                  <w:spacing w:after="0"/>
                  <w:rPr>
                    <w:highlight w:val="yellow"/>
                  </w:rPr>
                </w:pPr>
                <w:r w:rsidRPr="00793E7F">
                  <w:rPr>
                    <w:highlight w:val="yellow"/>
                  </w:rPr>
                  <w:t>School of Professional Studies</w:t>
                </w:r>
              </w:p>
              <w:p w14:paraId="3041BA90" w14:textId="3D7534F1" w:rsidR="00CC72EE" w:rsidRDefault="00CC72EE" w:rsidP="00CC72EE">
                <w:r w:rsidRPr="00793E7F">
                  <w:rPr>
                    <w:highlight w:val="yellow"/>
                  </w:rPr>
                  <w:t>School of Social Welfare</w:t>
                </w:r>
              </w:p>
            </w:tc>
          </w:sdtContent>
        </w:sdt>
      </w:tr>
      <w:tr w:rsidR="00FD24D4" w14:paraId="0A5FB6B5" w14:textId="77777777" w:rsidTr="4E50986D">
        <w:tc>
          <w:tcPr>
            <w:tcW w:w="1977" w:type="dxa"/>
            <w:shd w:val="clear" w:color="auto" w:fill="DAE9F7" w:themeFill="text2" w:themeFillTint="1A"/>
          </w:tcPr>
          <w:p w14:paraId="3E88BB5F" w14:textId="3B4BBCD9" w:rsidR="00FD24D4" w:rsidRPr="008D4B76" w:rsidRDefault="00FD24D4" w:rsidP="00FD24D4">
            <w:pPr>
              <w:rPr>
                <w:b/>
                <w:bCs/>
              </w:rPr>
            </w:pPr>
            <w:r w:rsidRPr="008D4B76">
              <w:rPr>
                <w:b/>
                <w:bCs/>
                <w:color w:val="C00000"/>
              </w:rPr>
              <w:t>*</w:t>
            </w:r>
            <w:r w:rsidRPr="008D4B76">
              <w:rPr>
                <w:b/>
                <w:bCs/>
              </w:rPr>
              <w:t>Owner:</w:t>
            </w:r>
          </w:p>
        </w:tc>
        <w:sdt>
          <w:sdtPr>
            <w:id w:val="1005402995"/>
            <w:placeholder>
              <w:docPart w:val="1F9897CFC45F4B248CA5B588764E7489"/>
            </w:placeholder>
          </w:sdtPr>
          <w:sdtContent>
            <w:tc>
              <w:tcPr>
                <w:tcW w:w="8669" w:type="dxa"/>
                <w:vAlign w:val="center"/>
              </w:tcPr>
              <w:p w14:paraId="1E890A60" w14:textId="0F908D03" w:rsidR="00FD24D4" w:rsidRDefault="00FD24D4" w:rsidP="00FD24D4">
                <w:r>
                  <w:rPr>
                    <w:rStyle w:val="PlaceholderText"/>
                    <w:color w:val="0070C0"/>
                  </w:rPr>
                  <w:t>To be left blank</w:t>
                </w:r>
              </w:p>
            </w:tc>
          </w:sdtContent>
        </w:sdt>
      </w:tr>
    </w:tbl>
    <w:p w14:paraId="2593ABFD" w14:textId="22DFF353" w:rsidR="00875042" w:rsidRDefault="00875042" w:rsidP="00875042">
      <w:pPr>
        <w:spacing w:after="0"/>
      </w:pPr>
    </w:p>
    <w:p w14:paraId="6D72C574" w14:textId="2E121554" w:rsidR="000325F8" w:rsidRDefault="00C4703B" w:rsidP="00875042">
      <w:pPr>
        <w:pStyle w:val="Heading2"/>
        <w:spacing w:before="0" w:after="120"/>
        <w:rPr>
          <w:sz w:val="20"/>
          <w:szCs w:val="20"/>
        </w:rPr>
      </w:pPr>
      <w:r>
        <w:rPr>
          <w:b w:val="0"/>
          <w:bCs w:val="0"/>
          <w:color w:val="C00000"/>
        </w:rPr>
        <w:t>*</w:t>
      </w:r>
      <w:r w:rsidR="000325F8" w:rsidRPr="00BD5B96">
        <w:t xml:space="preserve">Document Type: </w:t>
      </w:r>
      <w:r w:rsidR="00555638" w:rsidRPr="00555638">
        <w:rPr>
          <w:sz w:val="20"/>
          <w:szCs w:val="20"/>
        </w:rPr>
        <w:t>(select only one)</w:t>
      </w:r>
    </w:p>
    <w:p w14:paraId="7EC74AFB" w14:textId="69F0FF02" w:rsidR="00875042" w:rsidRPr="00875042" w:rsidRDefault="00000000" w:rsidP="00875042">
      <w:sdt>
        <w:sdtPr>
          <w:id w:val="-1783482584"/>
          <w14:checkbox>
            <w14:checked w14:val="1"/>
            <w14:checkedState w14:val="2612" w14:font="MS Gothic"/>
            <w14:uncheckedState w14:val="2610" w14:font="MS Gothic"/>
          </w14:checkbox>
        </w:sdtPr>
        <w:sdtContent>
          <w:r w:rsidR="007E0037">
            <w:rPr>
              <w:rFonts w:ascii="MS Gothic" w:eastAsia="MS Gothic" w:hAnsi="MS Gothic" w:hint="eastAsia"/>
            </w:rPr>
            <w:t>☒</w:t>
          </w:r>
        </w:sdtContent>
      </w:sdt>
      <w:r w:rsidR="00875042">
        <w:t xml:space="preserve"> Policy</w:t>
      </w:r>
      <w:r w:rsidR="00875042">
        <w:tab/>
      </w:r>
      <w:r w:rsidR="00875042">
        <w:tab/>
      </w:r>
      <w:sdt>
        <w:sdtPr>
          <w:id w:val="1103294460"/>
          <w14:checkbox>
            <w14:checked w14:val="0"/>
            <w14:checkedState w14:val="2612" w14:font="MS Gothic"/>
            <w14:uncheckedState w14:val="2610" w14:font="MS Gothic"/>
          </w14:checkbox>
        </w:sdtPr>
        <w:sdtContent>
          <w:r w:rsidR="00875042">
            <w:rPr>
              <w:rFonts w:ascii="MS Gothic" w:eastAsia="MS Gothic" w:hAnsi="MS Gothic" w:hint="eastAsia"/>
            </w:rPr>
            <w:t>☐</w:t>
          </w:r>
        </w:sdtContent>
      </w:sdt>
      <w:r w:rsidR="00875042">
        <w:t xml:space="preserve"> Procedure</w:t>
      </w:r>
      <w:r w:rsidR="00875042">
        <w:tab/>
      </w:r>
      <w:r w:rsidR="00875042">
        <w:tab/>
      </w:r>
      <w:sdt>
        <w:sdtPr>
          <w:id w:val="-740936914"/>
          <w14:checkbox>
            <w14:checked w14:val="0"/>
            <w14:checkedState w14:val="2612" w14:font="MS Gothic"/>
            <w14:uncheckedState w14:val="2610" w14:font="MS Gothic"/>
          </w14:checkbox>
        </w:sdtPr>
        <w:sdtContent>
          <w:r w:rsidR="00875042">
            <w:rPr>
              <w:rFonts w:ascii="MS Gothic" w:eastAsia="MS Gothic" w:hAnsi="MS Gothic" w:hint="eastAsia"/>
            </w:rPr>
            <w:t>☐</w:t>
          </w:r>
        </w:sdtContent>
      </w:sdt>
      <w:r w:rsidR="00875042">
        <w:t xml:space="preserve"> Charter</w:t>
      </w:r>
      <w:r w:rsidR="00875042">
        <w:tab/>
      </w:r>
      <w:r w:rsidR="00875042">
        <w:tab/>
      </w:r>
      <w:sdt>
        <w:sdtPr>
          <w:id w:val="767272485"/>
          <w14:checkbox>
            <w14:checked w14:val="0"/>
            <w14:checkedState w14:val="2612" w14:font="MS Gothic"/>
            <w14:uncheckedState w14:val="2610" w14:font="MS Gothic"/>
          </w14:checkbox>
        </w:sdtPr>
        <w:sdtContent>
          <w:r w:rsidR="00875042">
            <w:rPr>
              <w:rFonts w:ascii="MS Gothic" w:eastAsia="MS Gothic" w:hAnsi="MS Gothic" w:hint="eastAsia"/>
            </w:rPr>
            <w:t>☐</w:t>
          </w:r>
        </w:sdtContent>
      </w:sdt>
      <w:r w:rsidR="00875042">
        <w:t xml:space="preserve"> Guideline</w:t>
      </w:r>
      <w:r w:rsidR="00875042">
        <w:tab/>
      </w:r>
      <w:r w:rsidR="00875042">
        <w:tab/>
      </w:r>
      <w:sdt>
        <w:sdtPr>
          <w:id w:val="-279267076"/>
          <w14:checkbox>
            <w14:checked w14:val="0"/>
            <w14:checkedState w14:val="2612" w14:font="MS Gothic"/>
            <w14:uncheckedState w14:val="2610" w14:font="MS Gothic"/>
          </w14:checkbox>
        </w:sdtPr>
        <w:sdtContent>
          <w:r w:rsidR="00875042">
            <w:rPr>
              <w:rFonts w:ascii="MS Gothic" w:eastAsia="MS Gothic" w:hAnsi="MS Gothic" w:hint="eastAsia"/>
            </w:rPr>
            <w:t>☐</w:t>
          </w:r>
        </w:sdtContent>
      </w:sdt>
      <w:r w:rsidR="00875042">
        <w:t xml:space="preserve"> Resource</w:t>
      </w:r>
    </w:p>
    <w:p w14:paraId="1EB4A45B" w14:textId="7C76994B" w:rsidR="00875042" w:rsidRDefault="00875042" w:rsidP="00875042">
      <w:pPr>
        <w:spacing w:after="0"/>
      </w:pPr>
    </w:p>
    <w:p w14:paraId="4C4DB303" w14:textId="014F4050" w:rsidR="001F106F" w:rsidRPr="00BD5B96" w:rsidRDefault="00C4703B" w:rsidP="00BE42AF">
      <w:pPr>
        <w:pStyle w:val="Heading2"/>
        <w:spacing w:before="0" w:after="0"/>
      </w:pPr>
      <w:r>
        <w:rPr>
          <w:b w:val="0"/>
          <w:bCs w:val="0"/>
          <w:color w:val="C00000"/>
        </w:rPr>
        <w:t>*</w:t>
      </w:r>
      <w:r w:rsidR="00772553" w:rsidRPr="00BD5B96">
        <w:t>Campus:</w:t>
      </w:r>
    </w:p>
    <w:p w14:paraId="577CCA06" w14:textId="2AE2D755" w:rsidR="00772553" w:rsidRPr="00772553" w:rsidRDefault="00955692" w:rsidP="00BE42AF">
      <w:pPr>
        <w:spacing w:after="0"/>
      </w:pPr>
      <w:r>
        <w:rPr>
          <w:rFonts w:ascii="MS Gothic" w:eastAsia="MS Gothic" w:hAnsi="MS Gothic"/>
        </w:rPr>
        <w:t xml:space="preserve"> </w:t>
      </w:r>
      <w:sdt>
        <w:sdtPr>
          <w:rPr>
            <w:rFonts w:ascii="MS Gothic" w:eastAsia="MS Gothic" w:hAnsi="MS Gothic"/>
          </w:rPr>
          <w:id w:val="-894730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772553">
        <w:t>All University (Includes all locations listed below)</w:t>
      </w:r>
    </w:p>
    <w:tbl>
      <w:tblPr>
        <w:tblW w:w="0" w:type="auto"/>
        <w:tblLook w:val="0600" w:firstRow="0" w:lastRow="0" w:firstColumn="0" w:lastColumn="0" w:noHBand="1" w:noVBand="1"/>
        <w:tblCaption w:val="Campuses"/>
      </w:tblPr>
      <w:tblGrid>
        <w:gridCol w:w="2674"/>
        <w:gridCol w:w="3356"/>
        <w:gridCol w:w="4626"/>
      </w:tblGrid>
      <w:tr w:rsidR="008F3EC1" w14:paraId="508D61DA" w14:textId="77777777" w:rsidTr="6E93F61B">
        <w:trPr>
          <w:trHeight w:val="405"/>
        </w:trPr>
        <w:tc>
          <w:tcPr>
            <w:tcW w:w="2674" w:type="dxa"/>
            <w:tcBorders>
              <w:top w:val="single" w:sz="4" w:space="0" w:color="auto"/>
            </w:tcBorders>
            <w:vAlign w:val="center"/>
          </w:tcPr>
          <w:p w14:paraId="6BCCC664" w14:textId="0BD61A42" w:rsidR="008F3EC1" w:rsidRDefault="00000000" w:rsidP="00664A92">
            <w:sdt>
              <w:sdtPr>
                <w:id w:val="-157618504"/>
                <w14:checkbox>
                  <w14:checked w14:val="1"/>
                  <w14:checkedState w14:val="2612" w14:font="MS Gothic"/>
                  <w14:uncheckedState w14:val="2610" w14:font="MS Gothic"/>
                </w14:checkbox>
              </w:sdtPr>
              <w:sdtContent>
                <w:r w:rsidR="1C63BB67" w:rsidRPr="6E93F61B">
                  <w:rPr>
                    <w:rFonts w:ascii="MS Gothic" w:eastAsia="MS Gothic" w:hAnsi="MS Gothic" w:cs="MS Gothic"/>
                  </w:rPr>
                  <w:t>☒</w:t>
                </w:r>
              </w:sdtContent>
            </w:sdt>
            <w:r w:rsidR="008F3EC1">
              <w:t xml:space="preserve"> Lawrence Campus and </w:t>
            </w:r>
          </w:p>
        </w:tc>
        <w:tc>
          <w:tcPr>
            <w:tcW w:w="3356" w:type="dxa"/>
            <w:tcBorders>
              <w:top w:val="single" w:sz="4" w:space="0" w:color="auto"/>
              <w:right w:val="single" w:sz="4" w:space="0" w:color="auto"/>
            </w:tcBorders>
            <w:vAlign w:val="center"/>
          </w:tcPr>
          <w:p w14:paraId="2816703E" w14:textId="566D061B" w:rsidR="008F3EC1" w:rsidRDefault="00955692" w:rsidP="00664A92">
            <w:r>
              <w:t>ALL Reporting Units</w:t>
            </w:r>
          </w:p>
        </w:tc>
        <w:tc>
          <w:tcPr>
            <w:tcW w:w="4626" w:type="dxa"/>
            <w:tcBorders>
              <w:top w:val="single" w:sz="4" w:space="0" w:color="auto"/>
              <w:left w:val="single" w:sz="4" w:space="0" w:color="auto"/>
            </w:tcBorders>
            <w:vAlign w:val="center"/>
          </w:tcPr>
          <w:p w14:paraId="7FDCB15E" w14:textId="5BE215EC" w:rsidR="008F3EC1" w:rsidRDefault="00000000" w:rsidP="00664A92">
            <w:sdt>
              <w:sdtPr>
                <w:id w:val="645241594"/>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KU Medical Center and ALL Reporting Units</w:t>
            </w:r>
          </w:p>
        </w:tc>
      </w:tr>
      <w:tr w:rsidR="008F3EC1" w14:paraId="6AE41BDA" w14:textId="77777777" w:rsidTr="6E93F61B">
        <w:trPr>
          <w:trHeight w:val="20"/>
        </w:trPr>
        <w:tc>
          <w:tcPr>
            <w:tcW w:w="2674" w:type="dxa"/>
            <w:vAlign w:val="center"/>
          </w:tcPr>
          <w:p w14:paraId="3BD99A99" w14:textId="41D78769" w:rsidR="008F3EC1" w:rsidRDefault="00000000" w:rsidP="00664A92">
            <w:sdt>
              <w:sdtPr>
                <w:id w:val="1098141861"/>
                <w14:checkbox>
                  <w14:checked w14:val="0"/>
                  <w14:checkedState w14:val="2612" w14:font="MS Gothic"/>
                  <w14:uncheckedState w14:val="2610" w14:font="MS Gothic"/>
                </w14:checkbox>
              </w:sdtPr>
              <w:sdtContent>
                <w:r w:rsidR="0A993520" w:rsidRPr="6E93F61B">
                  <w:rPr>
                    <w:rFonts w:ascii="MS Gothic" w:eastAsia="MS Gothic" w:hAnsi="MS Gothic" w:cs="MS Gothic"/>
                  </w:rPr>
                  <w:t>☐</w:t>
                </w:r>
              </w:sdtContent>
            </w:sdt>
            <w:r w:rsidR="008F3EC1">
              <w:t xml:space="preserve"> Lawrence</w:t>
            </w:r>
          </w:p>
        </w:tc>
        <w:tc>
          <w:tcPr>
            <w:tcW w:w="3356" w:type="dxa"/>
            <w:tcBorders>
              <w:right w:val="single" w:sz="4" w:space="0" w:color="auto"/>
            </w:tcBorders>
            <w:vAlign w:val="center"/>
          </w:tcPr>
          <w:p w14:paraId="4DB71DFF" w14:textId="5CC0440E" w:rsidR="008F3EC1" w:rsidRDefault="00000000" w:rsidP="00664A92">
            <w:sdt>
              <w:sdtPr>
                <w:id w:val="-1949759765"/>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Pittsburg</w:t>
            </w:r>
          </w:p>
        </w:tc>
        <w:tc>
          <w:tcPr>
            <w:tcW w:w="4626" w:type="dxa"/>
            <w:tcBorders>
              <w:left w:val="single" w:sz="4" w:space="0" w:color="auto"/>
            </w:tcBorders>
            <w:vAlign w:val="center"/>
          </w:tcPr>
          <w:p w14:paraId="0506A492" w14:textId="79B7F9D5" w:rsidR="008F3EC1" w:rsidRDefault="00000000" w:rsidP="00664A92">
            <w:sdt>
              <w:sdtPr>
                <w:id w:val="-1603719020"/>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Medical Center </w:t>
            </w:r>
          </w:p>
        </w:tc>
      </w:tr>
      <w:tr w:rsidR="008F3EC1" w14:paraId="7F883A8C" w14:textId="77777777" w:rsidTr="6E93F61B">
        <w:trPr>
          <w:trHeight w:val="20"/>
        </w:trPr>
        <w:tc>
          <w:tcPr>
            <w:tcW w:w="2674" w:type="dxa"/>
            <w:vAlign w:val="center"/>
          </w:tcPr>
          <w:p w14:paraId="36E1E911" w14:textId="6AE7365B" w:rsidR="008F3EC1" w:rsidRDefault="00000000" w:rsidP="00664A92">
            <w:sdt>
              <w:sdtPr>
                <w:id w:val="-1540194257"/>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Edwards</w:t>
            </w:r>
          </w:p>
        </w:tc>
        <w:tc>
          <w:tcPr>
            <w:tcW w:w="3356" w:type="dxa"/>
            <w:tcBorders>
              <w:right w:val="single" w:sz="4" w:space="0" w:color="auto"/>
            </w:tcBorders>
            <w:vAlign w:val="center"/>
          </w:tcPr>
          <w:p w14:paraId="717EBAFE" w14:textId="75E6D5F7" w:rsidR="008F3EC1" w:rsidRDefault="00000000" w:rsidP="00664A92">
            <w:sdt>
              <w:sdtPr>
                <w:id w:val="1847976718"/>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Salina (KUL)</w:t>
            </w:r>
          </w:p>
        </w:tc>
        <w:tc>
          <w:tcPr>
            <w:tcW w:w="4626" w:type="dxa"/>
            <w:tcBorders>
              <w:left w:val="single" w:sz="4" w:space="0" w:color="auto"/>
            </w:tcBorders>
            <w:vAlign w:val="center"/>
          </w:tcPr>
          <w:p w14:paraId="25D88C39" w14:textId="16B4F4A2" w:rsidR="008F3EC1" w:rsidRDefault="00000000" w:rsidP="00664A92">
            <w:sdt>
              <w:sdtPr>
                <w:id w:val="-940146779"/>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Salina (KUMC)</w:t>
            </w:r>
          </w:p>
        </w:tc>
      </w:tr>
      <w:tr w:rsidR="008F3EC1" w14:paraId="761C655D" w14:textId="77777777" w:rsidTr="6E93F61B">
        <w:trPr>
          <w:trHeight w:val="20"/>
        </w:trPr>
        <w:tc>
          <w:tcPr>
            <w:tcW w:w="2674" w:type="dxa"/>
            <w:vAlign w:val="center"/>
          </w:tcPr>
          <w:p w14:paraId="3E4A5DA3" w14:textId="55A81425" w:rsidR="008F3EC1" w:rsidRDefault="00000000" w:rsidP="00664A92">
            <w:sdt>
              <w:sdtPr>
                <w:id w:val="2041781850"/>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Leavenworth</w:t>
            </w:r>
          </w:p>
        </w:tc>
        <w:tc>
          <w:tcPr>
            <w:tcW w:w="3356" w:type="dxa"/>
            <w:tcBorders>
              <w:right w:val="single" w:sz="4" w:space="0" w:color="auto"/>
            </w:tcBorders>
            <w:vAlign w:val="center"/>
          </w:tcPr>
          <w:p w14:paraId="31BCBFEF" w14:textId="4D1E1DEC" w:rsidR="008F3EC1" w:rsidRDefault="00000000" w:rsidP="00664A92">
            <w:sdt>
              <w:sdtPr>
                <w:id w:val="-1007285368"/>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Topeka</w:t>
            </w:r>
          </w:p>
        </w:tc>
        <w:tc>
          <w:tcPr>
            <w:tcW w:w="4626" w:type="dxa"/>
            <w:tcBorders>
              <w:left w:val="single" w:sz="4" w:space="0" w:color="auto"/>
            </w:tcBorders>
            <w:vAlign w:val="center"/>
          </w:tcPr>
          <w:p w14:paraId="1828F3C4" w14:textId="405FEB5C" w:rsidR="008F3EC1" w:rsidRDefault="00000000" w:rsidP="00664A92">
            <w:sdt>
              <w:sdtPr>
                <w:id w:val="-1429423706"/>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Wichita (KUMC)</w:t>
            </w:r>
          </w:p>
        </w:tc>
      </w:tr>
      <w:tr w:rsidR="008F3EC1" w14:paraId="60A1A315" w14:textId="77777777" w:rsidTr="6E93F61B">
        <w:trPr>
          <w:trHeight w:val="20"/>
        </w:trPr>
        <w:tc>
          <w:tcPr>
            <w:tcW w:w="2674" w:type="dxa"/>
            <w:vAlign w:val="center"/>
          </w:tcPr>
          <w:p w14:paraId="7DE97FB0" w14:textId="4831A821" w:rsidR="008F3EC1" w:rsidRDefault="00000000" w:rsidP="00664A92">
            <w:sdt>
              <w:sdtPr>
                <w:id w:val="-1902905644"/>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Juniper Gardens</w:t>
            </w:r>
          </w:p>
        </w:tc>
        <w:tc>
          <w:tcPr>
            <w:tcW w:w="3356" w:type="dxa"/>
            <w:tcBorders>
              <w:right w:val="single" w:sz="4" w:space="0" w:color="auto"/>
            </w:tcBorders>
            <w:vAlign w:val="center"/>
          </w:tcPr>
          <w:p w14:paraId="5252DB68" w14:textId="353C40B2" w:rsidR="008F3EC1" w:rsidRDefault="00000000" w:rsidP="00664A92">
            <w:sdt>
              <w:sdtPr>
                <w:id w:val="-661621874"/>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Wichita (KUL)</w:t>
            </w:r>
          </w:p>
        </w:tc>
        <w:tc>
          <w:tcPr>
            <w:tcW w:w="4626" w:type="dxa"/>
            <w:tcBorders>
              <w:left w:val="single" w:sz="4" w:space="0" w:color="auto"/>
            </w:tcBorders>
            <w:vAlign w:val="center"/>
          </w:tcPr>
          <w:p w14:paraId="4FB7FE3F" w14:textId="7E7E245A" w:rsidR="008F3EC1" w:rsidRDefault="00000000" w:rsidP="00664A92">
            <w:sdt>
              <w:sdtPr>
                <w:id w:val="-2122677597"/>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Public</w:t>
            </w:r>
          </w:p>
        </w:tc>
      </w:tr>
      <w:tr w:rsidR="008F3EC1" w14:paraId="14AF3041" w14:textId="77777777" w:rsidTr="6E93F61B">
        <w:trPr>
          <w:trHeight w:val="20"/>
        </w:trPr>
        <w:tc>
          <w:tcPr>
            <w:tcW w:w="2674" w:type="dxa"/>
            <w:vAlign w:val="center"/>
          </w:tcPr>
          <w:p w14:paraId="22B1D821" w14:textId="0396EF3E" w:rsidR="008F3EC1" w:rsidRDefault="00000000" w:rsidP="00664A92">
            <w:sdt>
              <w:sdtPr>
                <w:id w:val="714009492"/>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Parsons</w:t>
            </w:r>
          </w:p>
        </w:tc>
        <w:tc>
          <w:tcPr>
            <w:tcW w:w="3356" w:type="dxa"/>
            <w:tcBorders>
              <w:right w:val="single" w:sz="4" w:space="0" w:color="auto"/>
            </w:tcBorders>
            <w:vAlign w:val="center"/>
          </w:tcPr>
          <w:p w14:paraId="41A469F4" w14:textId="02E9BF45" w:rsidR="008F3EC1" w:rsidRDefault="00000000" w:rsidP="00664A92">
            <w:sdt>
              <w:sdtPr>
                <w:id w:val="-1474058570"/>
                <w14:checkbox>
                  <w14:checked w14:val="0"/>
                  <w14:checkedState w14:val="2612" w14:font="MS Gothic"/>
                  <w14:uncheckedState w14:val="2610" w14:font="MS Gothic"/>
                </w14:checkbox>
              </w:sdtPr>
              <w:sdtContent>
                <w:r w:rsidR="008F3EC1">
                  <w:rPr>
                    <w:rFonts w:ascii="MS Gothic" w:eastAsia="MS Gothic" w:hAnsi="MS Gothic" w:hint="eastAsia"/>
                  </w:rPr>
                  <w:t>☐</w:t>
                </w:r>
              </w:sdtContent>
            </w:sdt>
            <w:r w:rsidR="008F3EC1">
              <w:t xml:space="preserve"> Yoder</w:t>
            </w:r>
          </w:p>
        </w:tc>
        <w:tc>
          <w:tcPr>
            <w:tcW w:w="4626" w:type="dxa"/>
            <w:tcBorders>
              <w:left w:val="single" w:sz="4" w:space="0" w:color="auto"/>
            </w:tcBorders>
            <w:vAlign w:val="center"/>
          </w:tcPr>
          <w:p w14:paraId="5B819147" w14:textId="5B2F8D0F" w:rsidR="008F3EC1" w:rsidRDefault="008F3EC1" w:rsidP="00664A92"/>
        </w:tc>
      </w:tr>
    </w:tbl>
    <w:p w14:paraId="464C778C" w14:textId="77777777" w:rsidR="00875042" w:rsidRDefault="00875042" w:rsidP="00875042">
      <w:pPr>
        <w:spacing w:after="0"/>
      </w:pPr>
    </w:p>
    <w:p w14:paraId="2DAEA5F7" w14:textId="65DC0F86" w:rsidR="00772553" w:rsidRDefault="00C4703B" w:rsidP="00BE42AF">
      <w:pPr>
        <w:pStyle w:val="Heading2"/>
        <w:spacing w:before="0" w:after="0"/>
      </w:pPr>
      <w:r>
        <w:rPr>
          <w:b w:val="0"/>
          <w:bCs w:val="0"/>
          <w:color w:val="C00000"/>
        </w:rPr>
        <w:t>*</w:t>
      </w:r>
      <w:r w:rsidR="003C6262" w:rsidRPr="00BD5B96">
        <w:t>Applies To:</w:t>
      </w:r>
    </w:p>
    <w:tbl>
      <w:tblPr>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Caption w:val="Applies to"/>
      </w:tblPr>
      <w:tblGrid>
        <w:gridCol w:w="10646"/>
      </w:tblGrid>
      <w:tr w:rsidR="00105746" w14:paraId="4539FF37" w14:textId="77777777" w:rsidTr="4E50986D">
        <w:sdt>
          <w:sdtPr>
            <w:id w:val="-1343553876"/>
            <w:placeholder>
              <w:docPart w:val="8414122A365E495B91A9B384DB38C39D"/>
            </w:placeholder>
          </w:sdtPr>
          <w:sdtContent>
            <w:tc>
              <w:tcPr>
                <w:tcW w:w="10790" w:type="dxa"/>
              </w:tcPr>
              <w:p w14:paraId="3EC2761D" w14:textId="5224ADCC" w:rsidR="00105746" w:rsidRDefault="007E0037" w:rsidP="00105746">
                <w:r>
                  <w:t xml:space="preserve">Faculty in </w:t>
                </w:r>
                <w:r w:rsidRPr="4E50986D">
                  <w:rPr>
                    <w:highlight w:val="yellow"/>
                  </w:rPr>
                  <w:t>[</w:t>
                </w:r>
                <w:r w:rsidR="2ED716FF" w:rsidRPr="4E50986D">
                  <w:rPr>
                    <w:highlight w:val="yellow"/>
                  </w:rPr>
                  <w:t xml:space="preserve">academic </w:t>
                </w:r>
                <w:r w:rsidRPr="4E50986D">
                  <w:rPr>
                    <w:highlight w:val="yellow"/>
                  </w:rPr>
                  <w:t>unit name]</w:t>
                </w:r>
              </w:p>
            </w:tc>
          </w:sdtContent>
        </w:sdt>
      </w:tr>
    </w:tbl>
    <w:p w14:paraId="090E26D4" w14:textId="77777777" w:rsidR="00875042" w:rsidRDefault="00875042" w:rsidP="00875042">
      <w:pPr>
        <w:spacing w:after="0"/>
      </w:pPr>
    </w:p>
    <w:p w14:paraId="4C4F948C" w14:textId="768936F4" w:rsidR="00700B86" w:rsidRPr="00BD5B96" w:rsidRDefault="00E47B2F" w:rsidP="00BE42AF">
      <w:pPr>
        <w:pStyle w:val="Heading2"/>
        <w:spacing w:before="0" w:after="0"/>
      </w:pPr>
      <w:r w:rsidRPr="00BD5B96">
        <w:lastRenderedPageBreak/>
        <w:t>Document Details</w:t>
      </w:r>
      <w:r w:rsidR="00700B86" w:rsidRPr="00BD5B96">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Document Details"/>
      </w:tblPr>
      <w:tblGrid>
        <w:gridCol w:w="1980"/>
        <w:gridCol w:w="8815"/>
      </w:tblGrid>
      <w:tr w:rsidR="00700B86" w14:paraId="58BD2D12" w14:textId="77777777" w:rsidTr="4E50986D">
        <w:tc>
          <w:tcPr>
            <w:tcW w:w="1980" w:type="dxa"/>
            <w:shd w:val="clear" w:color="auto" w:fill="DAE9F7" w:themeFill="text2" w:themeFillTint="1A"/>
          </w:tcPr>
          <w:p w14:paraId="5998DB12" w14:textId="1B580A77" w:rsidR="00700B86" w:rsidRPr="006319B8" w:rsidRDefault="00700B86" w:rsidP="006A5C0A">
            <w:pPr>
              <w:rPr>
                <w:b/>
                <w:bCs/>
              </w:rPr>
            </w:pPr>
            <w:r w:rsidRPr="006319B8">
              <w:rPr>
                <w:b/>
                <w:bCs/>
              </w:rPr>
              <w:t>Table of Contents:</w:t>
            </w:r>
          </w:p>
        </w:tc>
        <w:sdt>
          <w:sdtPr>
            <w:id w:val="-1835901619"/>
            <w:placeholder>
              <w:docPart w:val="CEE123996C1F4A6693C33E17FCE580E2"/>
            </w:placeholder>
          </w:sdtPr>
          <w:sdtContent>
            <w:sdt>
              <w:sdtPr>
                <w:id w:val="1401325232"/>
                <w:placeholder>
                  <w:docPart w:val="9FD68FC8A78340949D8810D127039572"/>
                </w:placeholder>
              </w:sdtPr>
              <w:sdtContent>
                <w:tc>
                  <w:tcPr>
                    <w:tcW w:w="8815" w:type="dxa"/>
                    <w:vAlign w:val="center"/>
                  </w:tcPr>
                  <w:p w14:paraId="306A73A6" w14:textId="77777777" w:rsidR="00C7080A" w:rsidRDefault="00C7080A" w:rsidP="00C7080A">
                    <w:r w:rsidRPr="005A592C">
                      <w:rPr>
                        <w:highlight w:val="yellow"/>
                      </w:rPr>
                      <w:t>[Delete any section</w:t>
                    </w:r>
                    <w:r>
                      <w:rPr>
                        <w:highlight w:val="yellow"/>
                      </w:rPr>
                      <w:t>(</w:t>
                    </w:r>
                    <w:r w:rsidRPr="005A592C">
                      <w:rPr>
                        <w:highlight w:val="yellow"/>
                      </w:rPr>
                      <w:t>s</w:t>
                    </w:r>
                    <w:r>
                      <w:rPr>
                        <w:highlight w:val="yellow"/>
                      </w:rPr>
                      <w:t>)</w:t>
                    </w:r>
                    <w:r w:rsidRPr="005A592C">
                      <w:rPr>
                        <w:highlight w:val="yellow"/>
                      </w:rPr>
                      <w:t xml:space="preserve"> not included in the Policy Statement]</w:t>
                    </w:r>
                  </w:p>
                  <w:p w14:paraId="7EE36A5D" w14:textId="77777777" w:rsidR="00C7080A" w:rsidRDefault="00C7080A" w:rsidP="00C7080A">
                    <w:r>
                      <w:t xml:space="preserve">Introduction </w:t>
                    </w:r>
                  </w:p>
                  <w:p w14:paraId="44C44035" w14:textId="69C03463" w:rsidR="00B63888" w:rsidRDefault="00F24D17" w:rsidP="00F24D17">
                    <w:r>
                      <w:t xml:space="preserve">I. </w:t>
                    </w:r>
                    <w:r w:rsidR="00C7080A">
                      <w:t>Job Category Descriptions</w:t>
                    </w:r>
                  </w:p>
                  <w:p w14:paraId="4AAD654B" w14:textId="4CCCE358" w:rsidR="00F24D17" w:rsidRDefault="44ADD614" w:rsidP="00F24D17">
                    <w:pPr>
                      <w:pStyle w:val="ListParagraph"/>
                      <w:numPr>
                        <w:ilvl w:val="0"/>
                        <w:numId w:val="6"/>
                      </w:numPr>
                    </w:pPr>
                    <w:r>
                      <w:t>Tenure line faculty</w:t>
                    </w:r>
                  </w:p>
                  <w:p w14:paraId="7913C1BE" w14:textId="5AAF2217" w:rsidR="00F24D17" w:rsidRDefault="00F24D17" w:rsidP="00F24D17">
                    <w:pPr>
                      <w:pStyle w:val="ListParagraph"/>
                      <w:numPr>
                        <w:ilvl w:val="0"/>
                        <w:numId w:val="6"/>
                      </w:numPr>
                    </w:pPr>
                    <w:r>
                      <w:t>Teaching professors</w:t>
                    </w:r>
                  </w:p>
                  <w:p w14:paraId="05FC849F" w14:textId="39810891" w:rsidR="00F24D17" w:rsidRDefault="00F24D17" w:rsidP="00F24D17">
                    <w:pPr>
                      <w:pStyle w:val="ListParagraph"/>
                      <w:numPr>
                        <w:ilvl w:val="0"/>
                        <w:numId w:val="6"/>
                      </w:numPr>
                    </w:pPr>
                    <w:r>
                      <w:t>Professors of the practice</w:t>
                    </w:r>
                  </w:p>
                  <w:p w14:paraId="37C547C7" w14:textId="6E52CCEB" w:rsidR="00015242" w:rsidRDefault="71751FFC" w:rsidP="00015242">
                    <w:pPr>
                      <w:pStyle w:val="ListParagraph"/>
                      <w:numPr>
                        <w:ilvl w:val="0"/>
                        <w:numId w:val="6"/>
                      </w:numPr>
                    </w:pPr>
                    <w:r>
                      <w:t xml:space="preserve">Lecturers </w:t>
                    </w:r>
                  </w:p>
                  <w:p w14:paraId="2C9A1A14" w14:textId="63F0C3BF" w:rsidR="483B7447" w:rsidRDefault="483B7447" w:rsidP="4E50986D">
                    <w:pPr>
                      <w:pStyle w:val="ListParagraph"/>
                      <w:numPr>
                        <w:ilvl w:val="0"/>
                        <w:numId w:val="6"/>
                      </w:numPr>
                    </w:pPr>
                    <w:r>
                      <w:t>Visiting professors</w:t>
                    </w:r>
                  </w:p>
                  <w:p w14:paraId="75496313" w14:textId="6B1635C0" w:rsidR="2772207B" w:rsidRDefault="2772207B" w:rsidP="67A72139">
                    <w:pPr>
                      <w:pStyle w:val="ListParagraph"/>
                      <w:numPr>
                        <w:ilvl w:val="0"/>
                        <w:numId w:val="6"/>
                      </w:numPr>
                    </w:pPr>
                    <w:r>
                      <w:t xml:space="preserve">Instructors </w:t>
                    </w:r>
                  </w:p>
                  <w:p w14:paraId="17F05A42" w14:textId="573CB4EC" w:rsidR="00015242" w:rsidRDefault="61C73F0C" w:rsidP="00015242">
                    <w:pPr>
                      <w:pStyle w:val="ListParagraph"/>
                      <w:numPr>
                        <w:ilvl w:val="0"/>
                        <w:numId w:val="6"/>
                      </w:numPr>
                    </w:pPr>
                    <w:r>
                      <w:t>Clinical professors</w:t>
                    </w:r>
                  </w:p>
                  <w:p w14:paraId="3093EAD3" w14:textId="7C523E18" w:rsidR="33A5AE79" w:rsidRDefault="33A5AE79" w:rsidP="4E50986D">
                    <w:pPr>
                      <w:pStyle w:val="ListParagraph"/>
                      <w:numPr>
                        <w:ilvl w:val="0"/>
                        <w:numId w:val="6"/>
                      </w:numPr>
                    </w:pPr>
                    <w:r>
                      <w:t>Specialists</w:t>
                    </w:r>
                  </w:p>
                  <w:p w14:paraId="512A12C2" w14:textId="7489F12B" w:rsidR="00015242" w:rsidRDefault="26C1B8D6" w:rsidP="00F24D17">
                    <w:pPr>
                      <w:pStyle w:val="ListParagraph"/>
                      <w:numPr>
                        <w:ilvl w:val="0"/>
                        <w:numId w:val="6"/>
                      </w:numPr>
                    </w:pPr>
                    <w:r>
                      <w:t>Faculty</w:t>
                    </w:r>
                    <w:r w:rsidR="75279D75">
                      <w:t xml:space="preserve"> members</w:t>
                    </w:r>
                    <w:r>
                      <w:t xml:space="preserve"> with administrative responsibilities </w:t>
                    </w:r>
                  </w:p>
                  <w:p w14:paraId="0CCA8551" w14:textId="44185E8C" w:rsidR="00C7080A" w:rsidRDefault="00C7080A" w:rsidP="00C7080A">
                    <w:r>
                      <w:t xml:space="preserve">II. </w:t>
                    </w:r>
                    <w:r w:rsidR="00B63888">
                      <w:t>Unit Expectations</w:t>
                    </w:r>
                  </w:p>
                  <w:p w14:paraId="1A4C882A" w14:textId="3DB22DC3" w:rsidR="00B63888" w:rsidRDefault="00B63888" w:rsidP="00015242">
                    <w:pPr>
                      <w:pStyle w:val="ListParagraph"/>
                      <w:numPr>
                        <w:ilvl w:val="0"/>
                        <w:numId w:val="9"/>
                      </w:numPr>
                    </w:pPr>
                    <w:r>
                      <w:t>Teaching</w:t>
                    </w:r>
                  </w:p>
                  <w:p w14:paraId="2B27A6E8" w14:textId="3E12BF67" w:rsidR="00B63888" w:rsidRDefault="00B63888" w:rsidP="00015242">
                    <w:pPr>
                      <w:pStyle w:val="ListParagraph"/>
                      <w:numPr>
                        <w:ilvl w:val="0"/>
                        <w:numId w:val="9"/>
                      </w:numPr>
                    </w:pPr>
                    <w:r>
                      <w:t>Research</w:t>
                    </w:r>
                  </w:p>
                  <w:p w14:paraId="3A504446" w14:textId="280E7372" w:rsidR="00B63888" w:rsidRDefault="00B63888" w:rsidP="00015242">
                    <w:pPr>
                      <w:pStyle w:val="ListParagraph"/>
                      <w:numPr>
                        <w:ilvl w:val="0"/>
                        <w:numId w:val="9"/>
                      </w:numPr>
                    </w:pPr>
                    <w:r>
                      <w:t>Service</w:t>
                    </w:r>
                  </w:p>
                  <w:p w14:paraId="50692B7F" w14:textId="0843DE30" w:rsidR="00C7080A" w:rsidRDefault="2E09ED6F" w:rsidP="4E50986D">
                    <w:pPr>
                      <w:pStyle w:val="ListParagraph"/>
                      <w:numPr>
                        <w:ilvl w:val="0"/>
                        <w:numId w:val="9"/>
                      </w:numPr>
                    </w:pPr>
                    <w:r>
                      <w:t>Professional Performance</w:t>
                    </w:r>
                  </w:p>
                  <w:p w14:paraId="7A95070D" w14:textId="53A07363" w:rsidR="3047ED57" w:rsidRDefault="3047ED57">
                    <w:r>
                      <w:t>I</w:t>
                    </w:r>
                    <w:r w:rsidR="23B51D9C">
                      <w:t>II. Annual Workload Assignments</w:t>
                    </w:r>
                  </w:p>
                  <w:p w14:paraId="4A67843E" w14:textId="27615917" w:rsidR="554A19E1" w:rsidRDefault="554A19E1">
                    <w:r>
                      <w:t xml:space="preserve">IV. Assignment </w:t>
                    </w:r>
                    <w:proofErr w:type="gramStart"/>
                    <w:r>
                      <w:t>of</w:t>
                    </w:r>
                    <w:proofErr w:type="gramEnd"/>
                    <w:r>
                      <w:t xml:space="preserve"> Teaching Duties </w:t>
                    </w:r>
                  </w:p>
                  <w:p w14:paraId="651B84EB" w14:textId="62F2AA68" w:rsidR="00C7080A" w:rsidRDefault="06A2D881" w:rsidP="00C7080A">
                    <w:r>
                      <w:t>V</w:t>
                    </w:r>
                    <w:r w:rsidR="3047ED57">
                      <w:t xml:space="preserve">. </w:t>
                    </w:r>
                    <w:r w:rsidR="3EE48EF2">
                      <w:t>Special Teaching Assignments</w:t>
                    </w:r>
                  </w:p>
                  <w:p w14:paraId="13F8D9F3" w14:textId="3884716B" w:rsidR="00B039CF" w:rsidRDefault="3047ED57" w:rsidP="00C7080A">
                    <w:r>
                      <w:t>V</w:t>
                    </w:r>
                    <w:r w:rsidR="49C06B7B">
                      <w:t>I</w:t>
                    </w:r>
                    <w:r>
                      <w:t xml:space="preserve">. </w:t>
                    </w:r>
                    <w:r w:rsidR="5E456E55">
                      <w:t>Overload Assignments</w:t>
                    </w:r>
                  </w:p>
                  <w:p w14:paraId="516BDAA5" w14:textId="79C01790" w:rsidR="00B039CF" w:rsidRDefault="5E456E55" w:rsidP="00C7080A">
                    <w:r>
                      <w:t>VI</w:t>
                    </w:r>
                    <w:r w:rsidR="47D9102C">
                      <w:t>I</w:t>
                    </w:r>
                    <w:r>
                      <w:t xml:space="preserve">. </w:t>
                    </w:r>
                    <w:r w:rsidR="3EE48EF2">
                      <w:t xml:space="preserve">Research Intensive Releases </w:t>
                    </w:r>
                  </w:p>
                  <w:p w14:paraId="58192C16" w14:textId="7789EDDC" w:rsidR="00700B86" w:rsidRDefault="61340D36" w:rsidP="00C7080A">
                    <w:r>
                      <w:t>VI</w:t>
                    </w:r>
                    <w:r w:rsidR="379A5A61">
                      <w:t>I</w:t>
                    </w:r>
                    <w:r>
                      <w:t>I</w:t>
                    </w:r>
                    <w:r w:rsidR="774A2FDD">
                      <w:t xml:space="preserve">. Exceptions </w:t>
                    </w:r>
                  </w:p>
                </w:tc>
              </w:sdtContent>
            </w:sdt>
          </w:sdtContent>
        </w:sdt>
      </w:tr>
      <w:tr w:rsidR="00700B86" w14:paraId="2ABAB1D0" w14:textId="77777777" w:rsidTr="4E50986D">
        <w:tc>
          <w:tcPr>
            <w:tcW w:w="1980" w:type="dxa"/>
            <w:shd w:val="clear" w:color="auto" w:fill="DAE9F7" w:themeFill="text2" w:themeFillTint="1A"/>
          </w:tcPr>
          <w:p w14:paraId="287B69B7" w14:textId="44249B98" w:rsidR="00700B86" w:rsidRPr="006319B8" w:rsidRDefault="00C4703B" w:rsidP="006A5C0A">
            <w:pPr>
              <w:rPr>
                <w:b/>
                <w:bCs/>
              </w:rPr>
            </w:pPr>
            <w:r w:rsidRPr="006319B8">
              <w:rPr>
                <w:b/>
                <w:bCs/>
                <w:color w:val="C00000"/>
              </w:rPr>
              <w:t>*</w:t>
            </w:r>
            <w:r w:rsidR="00700B86" w:rsidRPr="006319B8">
              <w:rPr>
                <w:b/>
                <w:bCs/>
              </w:rPr>
              <w:t>Purpose:</w:t>
            </w:r>
          </w:p>
        </w:tc>
        <w:sdt>
          <w:sdtPr>
            <w:id w:val="-1306617601"/>
            <w:placeholder>
              <w:docPart w:val="0E419CAFD77F4C3294771A5CC37D07DA"/>
            </w:placeholder>
          </w:sdtPr>
          <w:sdtContent>
            <w:tc>
              <w:tcPr>
                <w:tcW w:w="8815" w:type="dxa"/>
                <w:vAlign w:val="center"/>
              </w:tcPr>
              <w:p w14:paraId="21934B41" w14:textId="4DA86C01" w:rsidR="00700B86" w:rsidRDefault="007E0037" w:rsidP="00650757">
                <w:r>
                  <w:t xml:space="preserve">This policy describes expectations for faculty workload in </w:t>
                </w:r>
                <w:r w:rsidRPr="4E50986D">
                  <w:rPr>
                    <w:highlight w:val="yellow"/>
                  </w:rPr>
                  <w:t>[</w:t>
                </w:r>
                <w:r w:rsidR="1083909F" w:rsidRPr="4E50986D">
                  <w:rPr>
                    <w:highlight w:val="yellow"/>
                  </w:rPr>
                  <w:t xml:space="preserve">academic </w:t>
                </w:r>
                <w:r w:rsidRPr="4E50986D">
                  <w:rPr>
                    <w:highlight w:val="yellow"/>
                  </w:rPr>
                  <w:t>unit name]</w:t>
                </w:r>
                <w:r>
                  <w:t>.</w:t>
                </w:r>
              </w:p>
            </w:tc>
          </w:sdtContent>
        </w:sdt>
      </w:tr>
      <w:tr w:rsidR="00B63888" w14:paraId="6E6AAC09" w14:textId="77777777" w:rsidTr="4E50986D">
        <w:tc>
          <w:tcPr>
            <w:tcW w:w="1980" w:type="dxa"/>
            <w:shd w:val="clear" w:color="auto" w:fill="DAE9F7" w:themeFill="text2" w:themeFillTint="1A"/>
          </w:tcPr>
          <w:p w14:paraId="72E64D6A" w14:textId="50E39047" w:rsidR="00B63888" w:rsidRPr="006319B8" w:rsidRDefault="00B63888" w:rsidP="00B63888">
            <w:pPr>
              <w:rPr>
                <w:b/>
                <w:bCs/>
              </w:rPr>
            </w:pPr>
            <w:r w:rsidRPr="006319B8">
              <w:rPr>
                <w:b/>
                <w:bCs/>
              </w:rPr>
              <w:t>Background:</w:t>
            </w:r>
          </w:p>
        </w:tc>
        <w:tc>
          <w:tcPr>
            <w:tcW w:w="8815" w:type="dxa"/>
            <w:vAlign w:val="center"/>
          </w:tcPr>
          <w:p w14:paraId="0834D8B7" w14:textId="7ED26AC1" w:rsidR="00B63888" w:rsidRPr="00AC7280" w:rsidRDefault="00A13090" w:rsidP="00B63888">
            <w:pPr>
              <w:rPr>
                <w:color w:val="000000" w:themeColor="text1"/>
              </w:rPr>
            </w:pPr>
            <w:r w:rsidRPr="00573A16">
              <w:rPr>
                <w:color w:val="000000" w:themeColor="text1"/>
              </w:rPr>
              <w:t xml:space="preserve">Approved by </w:t>
            </w:r>
            <w:r>
              <w:rPr>
                <w:color w:val="000000" w:themeColor="text1"/>
                <w:highlight w:val="yellow"/>
              </w:rPr>
              <w:t>[unit name]</w:t>
            </w:r>
            <w:r w:rsidRPr="00573A16">
              <w:rPr>
                <w:color w:val="000000" w:themeColor="text1"/>
              </w:rPr>
              <w:t xml:space="preserve"> faculty on </w:t>
            </w:r>
            <w:r>
              <w:rPr>
                <w:color w:val="000000" w:themeColor="text1"/>
                <w:highlight w:val="yellow"/>
              </w:rPr>
              <w:t>[DATE].</w:t>
            </w:r>
          </w:p>
        </w:tc>
      </w:tr>
      <w:tr w:rsidR="00B63888" w14:paraId="668C3B63" w14:textId="77777777" w:rsidTr="4E50986D">
        <w:tc>
          <w:tcPr>
            <w:tcW w:w="1980" w:type="dxa"/>
            <w:shd w:val="clear" w:color="auto" w:fill="DAE9F7" w:themeFill="text2" w:themeFillTint="1A"/>
          </w:tcPr>
          <w:p w14:paraId="54379815" w14:textId="05F6CF2F" w:rsidR="00B63888" w:rsidRPr="006319B8" w:rsidRDefault="00B63888" w:rsidP="00B63888">
            <w:pPr>
              <w:rPr>
                <w:b/>
                <w:bCs/>
              </w:rPr>
            </w:pPr>
            <w:r w:rsidRPr="006319B8">
              <w:rPr>
                <w:b/>
                <w:bCs/>
              </w:rPr>
              <w:t>Definitions:</w:t>
            </w:r>
          </w:p>
        </w:tc>
        <w:tc>
          <w:tcPr>
            <w:tcW w:w="8815" w:type="dxa"/>
            <w:vAlign w:val="center"/>
          </w:tcPr>
          <w:p w14:paraId="73D25177" w14:textId="3BAC8743" w:rsidR="00B63888" w:rsidRDefault="00000000" w:rsidP="00B63888">
            <w:sdt>
              <w:sdtPr>
                <w:rPr>
                  <w:highlight w:val="yellow"/>
                </w:rPr>
                <w:id w:val="-621696559"/>
                <w:placeholder>
                  <w:docPart w:val="8281006BA5424A1A85CCD52FF41B91CC"/>
                </w:placeholder>
                <w:showingPlcHdr/>
              </w:sdtPr>
              <w:sdtContent>
                <w:r w:rsidR="00B63888" w:rsidRPr="00834FE3">
                  <w:rPr>
                    <w:rStyle w:val="PlaceholderText"/>
                    <w:color w:val="0070C0"/>
                    <w:highlight w:val="yellow"/>
                  </w:rPr>
                  <w:t>Define ambiguous terms and acronyms</w:t>
                </w:r>
              </w:sdtContent>
            </w:sdt>
            <w:r w:rsidR="00B63888">
              <w:t xml:space="preserve"> </w:t>
            </w:r>
            <w:r w:rsidR="00B63888">
              <w:rPr>
                <w:highlight w:val="yellow"/>
              </w:rPr>
              <w:t>-</w:t>
            </w:r>
            <w:r w:rsidR="00B63888" w:rsidRPr="00143DE3">
              <w:rPr>
                <w:highlight w:val="yellow"/>
              </w:rPr>
              <w:t xml:space="preserve"> </w:t>
            </w:r>
            <w:r w:rsidR="00B63888">
              <w:rPr>
                <w:highlight w:val="yellow"/>
              </w:rPr>
              <w:t>Leave blank</w:t>
            </w:r>
            <w:r w:rsidR="00B63888" w:rsidRPr="00143DE3">
              <w:rPr>
                <w:highlight w:val="yellow"/>
              </w:rPr>
              <w:t xml:space="preserve"> if not applicable</w:t>
            </w:r>
          </w:p>
        </w:tc>
      </w:tr>
    </w:tbl>
    <w:p w14:paraId="35CCDEBD" w14:textId="77777777" w:rsidR="00875042" w:rsidRDefault="00875042" w:rsidP="00875042">
      <w:pPr>
        <w:spacing w:after="0"/>
      </w:pPr>
    </w:p>
    <w:p w14:paraId="3AFAA4D2" w14:textId="1AAD75B7" w:rsidR="00E47B2F" w:rsidRPr="00BD5B96" w:rsidRDefault="00E47B2F" w:rsidP="00BE42AF">
      <w:pPr>
        <w:pStyle w:val="Heading2"/>
        <w:spacing w:before="0" w:after="0"/>
      </w:pPr>
      <w:r w:rsidRPr="00BD5B96">
        <w:t>Document Body:</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Document Body"/>
      </w:tblPr>
      <w:tblGrid>
        <w:gridCol w:w="1980"/>
        <w:gridCol w:w="8815"/>
      </w:tblGrid>
      <w:tr w:rsidR="00E47B2F" w14:paraId="61E8D04C" w14:textId="77777777" w:rsidTr="4E50986D">
        <w:tc>
          <w:tcPr>
            <w:tcW w:w="1980" w:type="dxa"/>
            <w:shd w:val="clear" w:color="auto" w:fill="DAE9F7" w:themeFill="text2" w:themeFillTint="1A"/>
          </w:tcPr>
          <w:p w14:paraId="33B24EA1" w14:textId="4B71EF02" w:rsidR="00E47B2F" w:rsidRPr="00FB7F52" w:rsidRDefault="00C4703B" w:rsidP="006A5C0A">
            <w:pPr>
              <w:rPr>
                <w:b/>
                <w:bCs/>
              </w:rPr>
            </w:pPr>
            <w:r w:rsidRPr="00FB7F52">
              <w:rPr>
                <w:b/>
                <w:bCs/>
                <w:color w:val="C00000"/>
              </w:rPr>
              <w:t>*</w:t>
            </w:r>
            <w:r w:rsidR="00E47B2F" w:rsidRPr="00FB7F52">
              <w:rPr>
                <w:b/>
                <w:bCs/>
              </w:rPr>
              <w:t>Policy Statement:</w:t>
            </w:r>
          </w:p>
        </w:tc>
        <w:sdt>
          <w:sdtPr>
            <w:id w:val="-618059911"/>
            <w:placeholder>
              <w:docPart w:val="D016B1B9B45148DB83A585A1CC3EC9D1"/>
            </w:placeholder>
          </w:sdtPr>
          <w:sdtContent>
            <w:tc>
              <w:tcPr>
                <w:tcW w:w="8815" w:type="dxa"/>
                <w:vAlign w:val="center"/>
              </w:tcPr>
              <w:p w14:paraId="30F72057" w14:textId="5CC71BC5" w:rsidR="00B66A1C" w:rsidRPr="00D425DD" w:rsidRDefault="00B66A1C" w:rsidP="009D74F3">
                <w:pPr>
                  <w:spacing w:after="0"/>
                  <w:jc w:val="center"/>
                </w:pPr>
              </w:p>
              <w:p w14:paraId="13A0670D" w14:textId="77777777" w:rsidR="00B66A1C" w:rsidRDefault="00B66A1C" w:rsidP="00B66A1C">
                <w:pPr>
                  <w:spacing w:after="0"/>
                  <w:rPr>
                    <w:b/>
                    <w:bCs/>
                  </w:rPr>
                </w:pPr>
                <w:r>
                  <w:rPr>
                    <w:b/>
                    <w:bCs/>
                  </w:rPr>
                  <w:t>Introduction (optional)</w:t>
                </w:r>
              </w:p>
              <w:p w14:paraId="0B9E0F1B" w14:textId="77777777" w:rsidR="00B66A1C" w:rsidRDefault="00B66A1C" w:rsidP="00B66A1C">
                <w:pPr>
                  <w:spacing w:after="0"/>
                  <w:rPr>
                    <w:b/>
                    <w:bCs/>
                  </w:rPr>
                </w:pPr>
                <w:r w:rsidRPr="00B63888">
                  <w:rPr>
                    <w:highlight w:val="yellow"/>
                  </w:rPr>
                  <w:t>Units may wish to include an introductory section that describes the mission, values, and/or goals of the unit and how these relate to faculty workload.</w:t>
                </w:r>
                <w:r>
                  <w:t xml:space="preserve"> </w:t>
                </w:r>
              </w:p>
              <w:p w14:paraId="49B626D2" w14:textId="77777777" w:rsidR="00B66A1C" w:rsidRDefault="00B66A1C" w:rsidP="00B66A1C">
                <w:pPr>
                  <w:spacing w:after="0"/>
                  <w:rPr>
                    <w:b/>
                    <w:bCs/>
                  </w:rPr>
                </w:pPr>
              </w:p>
              <w:p w14:paraId="6BFC1FFA" w14:textId="511C4733" w:rsidR="00B66A1C" w:rsidRPr="00326BEA" w:rsidRDefault="00B66A1C" w:rsidP="00B66A1C">
                <w:pPr>
                  <w:spacing w:after="0"/>
                </w:pPr>
                <w:r w:rsidRPr="00E1155B">
                  <w:rPr>
                    <w:b/>
                    <w:bCs/>
                  </w:rPr>
                  <w:t>I.</w:t>
                </w:r>
                <w:r>
                  <w:rPr>
                    <w:b/>
                    <w:bCs/>
                  </w:rPr>
                  <w:t xml:space="preserve"> Job Category Descriptions </w:t>
                </w:r>
                <w:r w:rsidR="001C1443" w:rsidRPr="001C1443">
                  <w:rPr>
                    <w:highlight w:val="yellow"/>
                  </w:rPr>
                  <w:t>(</w:t>
                </w:r>
                <w:r w:rsidRPr="001C1443">
                  <w:rPr>
                    <w:highlight w:val="yellow"/>
                  </w:rPr>
                  <w:t>add / delete categories as relevant for your unit</w:t>
                </w:r>
                <w:r w:rsidR="001C1443" w:rsidRPr="001C1443">
                  <w:rPr>
                    <w:highlight w:val="yellow"/>
                  </w:rPr>
                  <w:t>)</w:t>
                </w:r>
              </w:p>
              <w:p w14:paraId="4263A3EB" w14:textId="77777777" w:rsidR="00B66A1C" w:rsidRDefault="00B66A1C" w:rsidP="00B66A1C">
                <w:pPr>
                  <w:spacing w:after="0"/>
                  <w:rPr>
                    <w:b/>
                    <w:bCs/>
                  </w:rPr>
                </w:pPr>
              </w:p>
              <w:p w14:paraId="03945002" w14:textId="7E4FFEAD" w:rsidR="00B66A1C" w:rsidRDefault="00B66A1C" w:rsidP="00B66A1C">
                <w:pPr>
                  <w:pStyle w:val="ListParagraph"/>
                  <w:numPr>
                    <w:ilvl w:val="0"/>
                    <w:numId w:val="3"/>
                  </w:numPr>
                  <w:spacing w:after="0" w:line="278" w:lineRule="auto"/>
                  <w:rPr>
                    <w:b/>
                    <w:bCs/>
                  </w:rPr>
                </w:pPr>
                <w:r>
                  <w:rPr>
                    <w:b/>
                    <w:bCs/>
                  </w:rPr>
                  <w:t xml:space="preserve">Tenure </w:t>
                </w:r>
                <w:r w:rsidR="004D22E1">
                  <w:rPr>
                    <w:b/>
                    <w:bCs/>
                  </w:rPr>
                  <w:t>l</w:t>
                </w:r>
                <w:r>
                  <w:rPr>
                    <w:b/>
                    <w:bCs/>
                  </w:rPr>
                  <w:t xml:space="preserve">ine </w:t>
                </w:r>
                <w:r w:rsidR="004D22E1">
                  <w:rPr>
                    <w:b/>
                    <w:bCs/>
                  </w:rPr>
                  <w:t>f</w:t>
                </w:r>
                <w:r>
                  <w:rPr>
                    <w:b/>
                    <w:bCs/>
                  </w:rPr>
                  <w:t>aculty</w:t>
                </w:r>
              </w:p>
              <w:p w14:paraId="6BCE03D6" w14:textId="77777777" w:rsidR="00B66A1C" w:rsidRPr="00760B4F" w:rsidRDefault="00B66A1C" w:rsidP="00B66A1C">
                <w:pPr>
                  <w:pStyle w:val="ListParagraph"/>
                  <w:spacing w:after="0"/>
                </w:pPr>
                <w:r w:rsidRPr="00760B4F">
                  <w:lastRenderedPageBreak/>
                  <w:t>Tenure line faculty positions typically have an allocation of effort of 40% research / 40% teaching / 20% service</w:t>
                </w:r>
                <w:r>
                  <w:t xml:space="preserve">. </w:t>
                </w:r>
                <w:r w:rsidRPr="00760B4F">
                  <w:t>Tenure line faculty</w:t>
                </w:r>
                <w:r>
                  <w:t xml:space="preserve"> members may request a different allocation of effort through a differential allocation of effort agreement (see section IV).</w:t>
                </w:r>
              </w:p>
              <w:p w14:paraId="597621E6" w14:textId="074B54D0" w:rsidR="00B66A1C" w:rsidRDefault="00B66A1C" w:rsidP="00B66A1C">
                <w:pPr>
                  <w:pStyle w:val="ListParagraph"/>
                  <w:numPr>
                    <w:ilvl w:val="0"/>
                    <w:numId w:val="3"/>
                  </w:numPr>
                  <w:spacing w:after="0" w:line="278" w:lineRule="auto"/>
                  <w:rPr>
                    <w:b/>
                    <w:bCs/>
                  </w:rPr>
                </w:pPr>
                <w:r>
                  <w:rPr>
                    <w:b/>
                    <w:bCs/>
                  </w:rPr>
                  <w:t xml:space="preserve">Teaching </w:t>
                </w:r>
                <w:r w:rsidR="004D22E1">
                  <w:rPr>
                    <w:b/>
                    <w:bCs/>
                  </w:rPr>
                  <w:t>p</w:t>
                </w:r>
                <w:r>
                  <w:rPr>
                    <w:b/>
                    <w:bCs/>
                  </w:rPr>
                  <w:t>rofessors</w:t>
                </w:r>
              </w:p>
              <w:p w14:paraId="23FF69D2" w14:textId="49077B06" w:rsidR="00B66A1C" w:rsidRPr="00E117C6" w:rsidRDefault="365CC5CD" w:rsidP="67A72139">
                <w:pPr>
                  <w:pStyle w:val="ListParagraph"/>
                  <w:spacing w:after="0"/>
                  <w:rPr>
                    <w:highlight w:val="yellow"/>
                  </w:rPr>
                </w:pPr>
                <w:r>
                  <w:t xml:space="preserve">Teaching professors must have an allocation of effort of </w:t>
                </w:r>
                <w:r w:rsidRPr="4E50986D">
                  <w:rPr>
                    <w:highlight w:val="yellow"/>
                  </w:rPr>
                  <w:t xml:space="preserve">X-X% teaching, X-X % </w:t>
                </w:r>
                <w:r w:rsidR="568FC8C6" w:rsidRPr="4E50986D">
                  <w:rPr>
                    <w:highlight w:val="yellow"/>
                  </w:rPr>
                  <w:t>research / scholarly activities</w:t>
                </w:r>
                <w:r w:rsidRPr="4E50986D">
                  <w:rPr>
                    <w:highlight w:val="yellow"/>
                  </w:rPr>
                  <w:t>, X-X % service</w:t>
                </w:r>
                <w:r w:rsidR="4691ED21" w:rsidRPr="4E50986D">
                  <w:rPr>
                    <w:highlight w:val="yellow"/>
                  </w:rPr>
                  <w:t>, and X-X% program coordination / administration</w:t>
                </w:r>
                <w:r w:rsidRPr="4E50986D">
                  <w:rPr>
                    <w:highlight w:val="yellow"/>
                  </w:rPr>
                  <w:t xml:space="preserve">. [Note: </w:t>
                </w:r>
                <w:proofErr w:type="gramStart"/>
                <w:r w:rsidRPr="4E50986D">
                  <w:rPr>
                    <w:highlight w:val="yellow"/>
                  </w:rPr>
                  <w:t>to</w:t>
                </w:r>
                <w:proofErr w:type="gramEnd"/>
                <w:r w:rsidRPr="4E50986D">
                  <w:rPr>
                    <w:highlight w:val="yellow"/>
                  </w:rPr>
                  <w:t xml:space="preserve"> align with university policy, teaching professors must have an allocation of effort of 60-80% teaching, 0-20% </w:t>
                </w:r>
                <w:r w:rsidR="0C408B33" w:rsidRPr="4E50986D">
                  <w:rPr>
                    <w:highlight w:val="yellow"/>
                  </w:rPr>
                  <w:t xml:space="preserve">research / </w:t>
                </w:r>
                <w:r w:rsidRPr="4E50986D">
                  <w:rPr>
                    <w:highlight w:val="yellow"/>
                  </w:rPr>
                  <w:t xml:space="preserve">scholarly </w:t>
                </w:r>
                <w:r w:rsidR="090F8E4B" w:rsidRPr="4E50986D">
                  <w:rPr>
                    <w:highlight w:val="yellow"/>
                  </w:rPr>
                  <w:t>activities</w:t>
                </w:r>
                <w:r w:rsidRPr="4E50986D">
                  <w:rPr>
                    <w:highlight w:val="yellow"/>
                  </w:rPr>
                  <w:t>,</w:t>
                </w:r>
                <w:r w:rsidR="41A37BEC" w:rsidRPr="4E50986D">
                  <w:rPr>
                    <w:highlight w:val="yellow"/>
                  </w:rPr>
                  <w:t xml:space="preserve"> 0-20% program coordination / administration,</w:t>
                </w:r>
                <w:r w:rsidRPr="4E50986D">
                  <w:rPr>
                    <w:highlight w:val="yellow"/>
                  </w:rPr>
                  <w:t xml:space="preserve"> and 20% service. Unit policy may specify narrower ranges but cannot go outside these ranges.]</w:t>
                </w:r>
              </w:p>
              <w:p w14:paraId="188B5B08" w14:textId="7A42A7A9" w:rsidR="00B66A1C" w:rsidRDefault="00B66A1C" w:rsidP="00B66A1C">
                <w:pPr>
                  <w:pStyle w:val="ListParagraph"/>
                  <w:numPr>
                    <w:ilvl w:val="0"/>
                    <w:numId w:val="3"/>
                  </w:numPr>
                  <w:spacing w:after="0" w:line="278" w:lineRule="auto"/>
                  <w:rPr>
                    <w:b/>
                    <w:bCs/>
                  </w:rPr>
                </w:pPr>
                <w:r>
                  <w:rPr>
                    <w:b/>
                    <w:bCs/>
                  </w:rPr>
                  <w:t xml:space="preserve">Professors of the </w:t>
                </w:r>
                <w:r w:rsidR="004D22E1">
                  <w:rPr>
                    <w:b/>
                    <w:bCs/>
                  </w:rPr>
                  <w:t>p</w:t>
                </w:r>
                <w:r>
                  <w:rPr>
                    <w:b/>
                    <w:bCs/>
                  </w:rPr>
                  <w:t>ractice</w:t>
                </w:r>
              </w:p>
              <w:p w14:paraId="35300F29" w14:textId="6747D1D1" w:rsidR="00B66A1C" w:rsidRPr="00A645B7" w:rsidRDefault="365CC5CD" w:rsidP="67A72139">
                <w:pPr>
                  <w:pStyle w:val="ListParagraph"/>
                  <w:spacing w:after="0"/>
                  <w:rPr>
                    <w:highlight w:val="yellow"/>
                  </w:rPr>
                </w:pPr>
                <w:r>
                  <w:t xml:space="preserve">Professors of the practice must have an allocation of effort of </w:t>
                </w:r>
                <w:r w:rsidRPr="4E50986D">
                  <w:rPr>
                    <w:highlight w:val="yellow"/>
                  </w:rPr>
                  <w:t>X-X% teaching</w:t>
                </w:r>
                <w:r w:rsidR="47C5B9CA" w:rsidRPr="4E50986D">
                  <w:rPr>
                    <w:highlight w:val="yellow"/>
                  </w:rPr>
                  <w:t>,</w:t>
                </w:r>
                <w:r w:rsidRPr="4E50986D">
                  <w:rPr>
                    <w:highlight w:val="yellow"/>
                  </w:rPr>
                  <w:t xml:space="preserve"> </w:t>
                </w:r>
                <w:r w:rsidR="27DD3F24" w:rsidRPr="4E50986D">
                  <w:rPr>
                    <w:highlight w:val="yellow"/>
                  </w:rPr>
                  <w:t>X-X % research / scholarly activities,</w:t>
                </w:r>
                <w:r w:rsidRPr="4E50986D">
                  <w:rPr>
                    <w:highlight w:val="yellow"/>
                  </w:rPr>
                  <w:t xml:space="preserve"> X-X% service</w:t>
                </w:r>
                <w:r w:rsidR="0BAACB47" w:rsidRPr="4E50986D">
                  <w:rPr>
                    <w:highlight w:val="yellow"/>
                  </w:rPr>
                  <w:t>, and X-X% program coordination / administration</w:t>
                </w:r>
                <w:r w:rsidR="28E588AD" w:rsidRPr="4E50986D">
                  <w:rPr>
                    <w:highlight w:val="yellow"/>
                  </w:rPr>
                  <w:t xml:space="preserve">. </w:t>
                </w:r>
                <w:r w:rsidR="01A346FA" w:rsidRPr="4E50986D">
                  <w:rPr>
                    <w:highlight w:val="yellow"/>
                  </w:rPr>
                  <w:t>[Note: to align with university policy, professors of the practice must have an allocation of effort of 60-80% teaching, 0-20% research / scholarly activities, 0-20% program coordination / administration, and 20% service. Unit policy may specify narrower ranges but cannot go outside these ranges.]</w:t>
                </w:r>
              </w:p>
              <w:p w14:paraId="0FC255CA" w14:textId="77777777" w:rsidR="00B66A1C" w:rsidRDefault="00B66A1C" w:rsidP="00B66A1C">
                <w:pPr>
                  <w:pStyle w:val="ListParagraph"/>
                  <w:numPr>
                    <w:ilvl w:val="0"/>
                    <w:numId w:val="3"/>
                  </w:numPr>
                  <w:spacing w:after="0" w:line="278" w:lineRule="auto"/>
                  <w:rPr>
                    <w:b/>
                    <w:bCs/>
                  </w:rPr>
                </w:pPr>
                <w:r>
                  <w:rPr>
                    <w:b/>
                    <w:bCs/>
                  </w:rPr>
                  <w:t>Lecturers</w:t>
                </w:r>
              </w:p>
              <w:p w14:paraId="2D61DB35" w14:textId="04353D83" w:rsidR="00B66A1C" w:rsidRPr="00A645B7" w:rsidRDefault="365CC5CD" w:rsidP="4E50986D">
                <w:pPr>
                  <w:pStyle w:val="ListParagraph"/>
                  <w:spacing w:after="0"/>
                  <w:rPr>
                    <w:highlight w:val="yellow"/>
                  </w:rPr>
                </w:pPr>
                <w:r>
                  <w:t xml:space="preserve">Lecturers must have an allocation of effort of </w:t>
                </w:r>
                <w:r w:rsidRPr="4E50986D">
                  <w:rPr>
                    <w:highlight w:val="yellow"/>
                  </w:rPr>
                  <w:t xml:space="preserve">X-X% teaching and X-X% </w:t>
                </w:r>
                <w:r w:rsidR="3060BCDA" w:rsidRPr="4E50986D">
                  <w:rPr>
                    <w:highlight w:val="yellow"/>
                  </w:rPr>
                  <w:t>program coordination / administration</w:t>
                </w:r>
                <w:r w:rsidRPr="4E50986D">
                  <w:rPr>
                    <w:highlight w:val="yellow"/>
                  </w:rPr>
                  <w:t>.</w:t>
                </w:r>
                <w:r w:rsidR="7E11632D" w:rsidRPr="4E50986D">
                  <w:rPr>
                    <w:highlight w:val="yellow"/>
                  </w:rPr>
                  <w:t xml:space="preserve"> [Note: to align with university policy, lecturers must have an allocation of effort of 60-100% teachin</w:t>
                </w:r>
                <w:r w:rsidR="591BB483" w:rsidRPr="4E50986D">
                  <w:rPr>
                    <w:highlight w:val="yellow"/>
                  </w:rPr>
                  <w:t>g</w:t>
                </w:r>
                <w:r w:rsidR="7E11632D" w:rsidRPr="4E50986D">
                  <w:rPr>
                    <w:highlight w:val="yellow"/>
                  </w:rPr>
                  <w:t xml:space="preserve"> and 0-40% program coordination / administration. Unit policy may specify narrower ranges but cannot go outside these ranges.]</w:t>
                </w:r>
                <w:r w:rsidR="7E11632D">
                  <w:t xml:space="preserve">  </w:t>
                </w:r>
              </w:p>
              <w:p w14:paraId="744FDC4B" w14:textId="2AD13713" w:rsidR="62E5005B" w:rsidRDefault="62E5005B" w:rsidP="4E50986D">
                <w:pPr>
                  <w:pStyle w:val="ListParagraph"/>
                  <w:numPr>
                    <w:ilvl w:val="0"/>
                    <w:numId w:val="3"/>
                  </w:numPr>
                  <w:spacing w:after="0"/>
                  <w:rPr>
                    <w:b/>
                    <w:bCs/>
                  </w:rPr>
                </w:pPr>
                <w:r w:rsidRPr="4E50986D">
                  <w:rPr>
                    <w:b/>
                    <w:bCs/>
                  </w:rPr>
                  <w:t>Visiting professors</w:t>
                </w:r>
              </w:p>
              <w:p w14:paraId="3AE75B5F" w14:textId="1D1389CD" w:rsidR="0FEF16BA" w:rsidRDefault="0FEF16BA" w:rsidP="4E50986D">
                <w:pPr>
                  <w:pStyle w:val="ListParagraph"/>
                  <w:spacing w:after="0"/>
                </w:pPr>
                <w:r>
                  <w:t xml:space="preserve">Visiting professors must have an allocation of effort of </w:t>
                </w:r>
                <w:r w:rsidRPr="4E50986D">
                  <w:rPr>
                    <w:highlight w:val="yellow"/>
                  </w:rPr>
                  <w:t>X-X% teaching, X-X% research / scholarly activities, and X-X% service</w:t>
                </w:r>
                <w:r>
                  <w:t>.</w:t>
                </w:r>
              </w:p>
              <w:p w14:paraId="761CDB24" w14:textId="2C4384DB" w:rsidR="38FD52CB" w:rsidRDefault="4E6328BA" w:rsidP="67A72139">
                <w:pPr>
                  <w:pStyle w:val="ListParagraph"/>
                  <w:numPr>
                    <w:ilvl w:val="0"/>
                    <w:numId w:val="3"/>
                  </w:numPr>
                  <w:spacing w:after="0"/>
                  <w:rPr>
                    <w:b/>
                    <w:bCs/>
                  </w:rPr>
                </w:pPr>
                <w:r w:rsidRPr="4E50986D">
                  <w:rPr>
                    <w:b/>
                    <w:bCs/>
                  </w:rPr>
                  <w:t xml:space="preserve">Instructors </w:t>
                </w:r>
              </w:p>
              <w:p w14:paraId="1E3EC541" w14:textId="0C65769F" w:rsidR="38FD52CB" w:rsidRDefault="4E6328BA" w:rsidP="67A72139">
                <w:pPr>
                  <w:pStyle w:val="ListParagraph"/>
                  <w:spacing w:after="0"/>
                </w:pPr>
                <w:r>
                  <w:t>Instructors are hired on a per-course basis and thus have an allocation of</w:t>
                </w:r>
                <w:r w:rsidR="4397BBCF">
                  <w:t xml:space="preserve"> effort of</w:t>
                </w:r>
                <w:r>
                  <w:t xml:space="preserve"> 100% teaching. </w:t>
                </w:r>
              </w:p>
              <w:p w14:paraId="1E235C45" w14:textId="72A3808A" w:rsidR="00B66A1C" w:rsidRDefault="00B66A1C" w:rsidP="00B66A1C">
                <w:pPr>
                  <w:pStyle w:val="ListParagraph"/>
                  <w:numPr>
                    <w:ilvl w:val="0"/>
                    <w:numId w:val="3"/>
                  </w:numPr>
                  <w:spacing w:after="0" w:line="278" w:lineRule="auto"/>
                  <w:rPr>
                    <w:b/>
                    <w:bCs/>
                  </w:rPr>
                </w:pPr>
                <w:r>
                  <w:rPr>
                    <w:b/>
                    <w:bCs/>
                  </w:rPr>
                  <w:t xml:space="preserve">Clinical </w:t>
                </w:r>
                <w:r w:rsidR="004D22E1">
                  <w:rPr>
                    <w:b/>
                    <w:bCs/>
                  </w:rPr>
                  <w:t>p</w:t>
                </w:r>
                <w:r>
                  <w:rPr>
                    <w:b/>
                    <w:bCs/>
                  </w:rPr>
                  <w:t>rofessors</w:t>
                </w:r>
              </w:p>
              <w:p w14:paraId="4D9778A4" w14:textId="0D9C09FA" w:rsidR="00B66A1C" w:rsidRPr="00A645B7" w:rsidRDefault="0855803B" w:rsidP="00B66A1C">
                <w:pPr>
                  <w:pStyle w:val="ListParagraph"/>
                  <w:spacing w:after="0"/>
                </w:pPr>
                <w:r>
                  <w:t xml:space="preserve">Clinical professors must have an allocation of effort of </w:t>
                </w:r>
                <w:r w:rsidRPr="4E50986D">
                  <w:rPr>
                    <w:highlight w:val="yellow"/>
                  </w:rPr>
                  <w:t>X-X% teaching /</w:t>
                </w:r>
                <w:r w:rsidR="3119A7A3" w:rsidRPr="4E50986D">
                  <w:rPr>
                    <w:highlight w:val="yellow"/>
                  </w:rPr>
                  <w:t xml:space="preserve"> clinical instruction, X-X% research / scholarly activities,</w:t>
                </w:r>
                <w:r w:rsidRPr="4E50986D">
                  <w:rPr>
                    <w:highlight w:val="yellow"/>
                  </w:rPr>
                  <w:t xml:space="preserve"> X-X% service</w:t>
                </w:r>
                <w:r w:rsidR="1A81C5EA" w:rsidRPr="4E50986D">
                  <w:rPr>
                    <w:highlight w:val="yellow"/>
                  </w:rPr>
                  <w:t>, and</w:t>
                </w:r>
                <w:r w:rsidRPr="4E50986D">
                  <w:rPr>
                    <w:highlight w:val="yellow"/>
                  </w:rPr>
                  <w:t xml:space="preserve"> X-X% p</w:t>
                </w:r>
                <w:r w:rsidR="748A5C06" w:rsidRPr="4E50986D">
                  <w:rPr>
                    <w:highlight w:val="yellow"/>
                  </w:rPr>
                  <w:t>rogram coordination / administration</w:t>
                </w:r>
                <w:r w:rsidRPr="4E50986D">
                  <w:rPr>
                    <w:highlight w:val="yellow"/>
                  </w:rPr>
                  <w:t>.</w:t>
                </w:r>
              </w:p>
              <w:p w14:paraId="17DB4CF7" w14:textId="31936596" w:rsidR="7D2AE343" w:rsidRDefault="7D2AE343" w:rsidP="4E50986D">
                <w:pPr>
                  <w:pStyle w:val="ListParagraph"/>
                  <w:numPr>
                    <w:ilvl w:val="0"/>
                    <w:numId w:val="3"/>
                  </w:numPr>
                  <w:spacing w:after="0" w:line="278" w:lineRule="auto"/>
                  <w:rPr>
                    <w:b/>
                    <w:bCs/>
                  </w:rPr>
                </w:pPr>
                <w:r w:rsidRPr="4E50986D">
                  <w:rPr>
                    <w:b/>
                    <w:bCs/>
                  </w:rPr>
                  <w:t>Specialists</w:t>
                </w:r>
              </w:p>
              <w:p w14:paraId="6775D068" w14:textId="51917B55" w:rsidR="2E5D02F7" w:rsidRDefault="2E5D02F7" w:rsidP="4E50986D">
                <w:pPr>
                  <w:pStyle w:val="ListParagraph"/>
                  <w:spacing w:after="0"/>
                </w:pPr>
                <w:r>
                  <w:t xml:space="preserve">Specialists must have an allocation of effort of </w:t>
                </w:r>
                <w:r w:rsidRPr="4E50986D">
                  <w:rPr>
                    <w:highlight w:val="yellow"/>
                  </w:rPr>
                  <w:t>X-X% teaching, X-X% research / scholarly activities, X-X% service, and X-X% program coordination / administration.</w:t>
                </w:r>
              </w:p>
              <w:p w14:paraId="46FC008C" w14:textId="77483650" w:rsidR="00B66A1C" w:rsidRDefault="0855803B" w:rsidP="00B66A1C">
                <w:pPr>
                  <w:pStyle w:val="ListParagraph"/>
                  <w:numPr>
                    <w:ilvl w:val="0"/>
                    <w:numId w:val="3"/>
                  </w:numPr>
                  <w:spacing w:after="0" w:line="278" w:lineRule="auto"/>
                  <w:rPr>
                    <w:b/>
                    <w:bCs/>
                  </w:rPr>
                </w:pPr>
                <w:r w:rsidRPr="4E50986D">
                  <w:rPr>
                    <w:b/>
                    <w:bCs/>
                  </w:rPr>
                  <w:t xml:space="preserve">Faculty </w:t>
                </w:r>
                <w:r w:rsidR="2ED35B72" w:rsidRPr="4E50986D">
                  <w:rPr>
                    <w:b/>
                    <w:bCs/>
                  </w:rPr>
                  <w:t xml:space="preserve">members </w:t>
                </w:r>
                <w:r w:rsidRPr="4E50986D">
                  <w:rPr>
                    <w:b/>
                    <w:bCs/>
                  </w:rPr>
                  <w:t xml:space="preserve">with administrative responsibilities </w:t>
                </w:r>
              </w:p>
              <w:p w14:paraId="4CADD3F3" w14:textId="77777777" w:rsidR="00B66A1C" w:rsidRDefault="00B66A1C" w:rsidP="00B66A1C">
                <w:pPr>
                  <w:spacing w:after="0"/>
                  <w:ind w:left="720"/>
                </w:pPr>
                <w:r w:rsidRPr="00101CFA">
                  <w:t xml:space="preserve">A faculty member serving as department chair will have their allocation of effort adjusted to </w:t>
                </w:r>
                <w:r w:rsidRPr="0036746D">
                  <w:rPr>
                    <w:highlight w:val="yellow"/>
                  </w:rPr>
                  <w:t>X% research / X% teaching / X% service / X% administrative duties</w:t>
                </w:r>
                <w:r w:rsidRPr="00101CFA">
                  <w:t>.</w:t>
                </w:r>
                <w:r>
                  <w:t xml:space="preserve"> </w:t>
                </w:r>
                <w:r w:rsidRPr="00101CFA">
                  <w:t>A faculty member serving</w:t>
                </w:r>
                <w:r>
                  <w:t xml:space="preserve"> as</w:t>
                </w:r>
                <w:r w:rsidRPr="00101CFA">
                  <w:t xml:space="preserve"> </w:t>
                </w:r>
                <w:r w:rsidRPr="0036746D">
                  <w:rPr>
                    <w:highlight w:val="yellow"/>
                  </w:rPr>
                  <w:t>[role]</w:t>
                </w:r>
                <w:r w:rsidRPr="00101CFA">
                  <w:t xml:space="preserve"> will have their allocation of effort adjusted to </w:t>
                </w:r>
                <w:r w:rsidRPr="0036746D">
                  <w:rPr>
                    <w:highlight w:val="yellow"/>
                  </w:rPr>
                  <w:t>X% research / X% teaching / X% service / X% administrative duties</w:t>
                </w:r>
                <w:r w:rsidRPr="00101CFA">
                  <w:t>.</w:t>
                </w:r>
                <w:r>
                  <w:t xml:space="preserve"> </w:t>
                </w:r>
              </w:p>
              <w:p w14:paraId="43A8E9FE" w14:textId="77777777" w:rsidR="00B66A1C" w:rsidRPr="0036746D" w:rsidRDefault="00B66A1C" w:rsidP="00B66A1C">
                <w:pPr>
                  <w:spacing w:after="0"/>
                  <w:ind w:left="720"/>
                  <w:rPr>
                    <w:highlight w:val="yellow"/>
                  </w:rPr>
                </w:pPr>
                <w:r w:rsidRPr="0036746D">
                  <w:rPr>
                    <w:highlight w:val="yellow"/>
                  </w:rPr>
                  <w:t xml:space="preserve">OR </w:t>
                </w:r>
              </w:p>
              <w:p w14:paraId="42259183" w14:textId="77777777" w:rsidR="00B66A1C" w:rsidRPr="00101CFA" w:rsidRDefault="00B66A1C" w:rsidP="00B66A1C">
                <w:pPr>
                  <w:spacing w:after="0"/>
                  <w:ind w:left="720"/>
                </w:pPr>
                <w:r w:rsidRPr="0036746D">
                  <w:rPr>
                    <w:highlight w:val="yellow"/>
                  </w:rPr>
                  <w:t xml:space="preserve">Tenure-line faculty members with administrative duties will retain the 40% research / 40% teaching / 20% service allocation of effort for the percentage of their role that is not dedicated to administrative duties (e.g., a faculty member with 50% </w:t>
                </w:r>
                <w:r w:rsidRPr="0036746D">
                  <w:rPr>
                    <w:highlight w:val="yellow"/>
                  </w:rPr>
                  <w:lastRenderedPageBreak/>
                  <w:t>administrative duties would have an allocation of effort of 20% research / 20% teaching / 10% service / 50% administrative duties).</w:t>
                </w:r>
                <w:r>
                  <w:t xml:space="preserve"> </w:t>
                </w:r>
              </w:p>
              <w:p w14:paraId="364C1912" w14:textId="77777777" w:rsidR="00B66A1C" w:rsidRDefault="00B66A1C" w:rsidP="00B66A1C">
                <w:pPr>
                  <w:spacing w:after="0"/>
                  <w:rPr>
                    <w:b/>
                    <w:bCs/>
                  </w:rPr>
                </w:pPr>
              </w:p>
              <w:p w14:paraId="206A9026" w14:textId="77777777" w:rsidR="00B66A1C" w:rsidRDefault="0855803B" w:rsidP="00B66A1C">
                <w:pPr>
                  <w:spacing w:after="0"/>
                  <w:rPr>
                    <w:b/>
                    <w:bCs/>
                  </w:rPr>
                </w:pPr>
                <w:r w:rsidRPr="4E50986D">
                  <w:rPr>
                    <w:b/>
                    <w:bCs/>
                  </w:rPr>
                  <w:t>II. Unit Expectations</w:t>
                </w:r>
              </w:p>
              <w:p w14:paraId="255A163C" w14:textId="54607873" w:rsidR="6E822AF6" w:rsidRDefault="6E822AF6">
                <w:r w:rsidRPr="4E50986D">
                  <w:rPr>
                    <w:rFonts w:ascii="Aptos" w:eastAsia="Aptos" w:hAnsi="Aptos" w:cs="Aptos"/>
                    <w:color w:val="000000" w:themeColor="text1"/>
                    <w:highlight w:val="yellow"/>
                  </w:rPr>
                  <w:t>Note: Workload expe</w:t>
                </w:r>
                <w:r w:rsidR="02940AB5" w:rsidRPr="4E50986D">
                  <w:rPr>
                    <w:rFonts w:ascii="Aptos" w:eastAsia="Aptos" w:hAnsi="Aptos" w:cs="Aptos"/>
                    <w:color w:val="000000" w:themeColor="text1"/>
                    <w:highlight w:val="yellow"/>
                  </w:rPr>
                  <w:t xml:space="preserve">ctations may differ by </w:t>
                </w:r>
                <w:r w:rsidRPr="4E50986D">
                  <w:rPr>
                    <w:rFonts w:ascii="Aptos" w:eastAsia="Aptos" w:hAnsi="Aptos" w:cs="Aptos"/>
                    <w:color w:val="000000" w:themeColor="text1"/>
                    <w:highlight w:val="yellow"/>
                  </w:rPr>
                  <w:t>position type. If expectations differ for different position types, you may choose to address each position type within the relevant section of the policy document, or you may prefer to create separate sections for each position</w:t>
                </w:r>
                <w:r w:rsidR="5AE41BE0" w:rsidRPr="4E50986D">
                  <w:rPr>
                    <w:rFonts w:ascii="Aptos" w:eastAsia="Aptos" w:hAnsi="Aptos" w:cs="Aptos"/>
                    <w:color w:val="000000" w:themeColor="text1"/>
                    <w:highlight w:val="yellow"/>
                  </w:rPr>
                  <w:t xml:space="preserve"> type</w:t>
                </w:r>
                <w:r w:rsidRPr="4E50986D">
                  <w:rPr>
                    <w:rFonts w:ascii="Aptos" w:eastAsia="Aptos" w:hAnsi="Aptos" w:cs="Aptos"/>
                    <w:color w:val="000000" w:themeColor="text1"/>
                    <w:highlight w:val="yellow"/>
                  </w:rPr>
                  <w:t xml:space="preserve">. </w:t>
                </w:r>
                <w:r w:rsidRPr="4E50986D">
                  <w:rPr>
                    <w:rFonts w:ascii="Aptos" w:eastAsia="Aptos" w:hAnsi="Aptos" w:cs="Aptos"/>
                  </w:rPr>
                  <w:t xml:space="preserve"> </w:t>
                </w:r>
              </w:p>
              <w:p w14:paraId="72B7A1B4" w14:textId="159B4346" w:rsidR="004D22E1" w:rsidRDefault="004D22E1" w:rsidP="004D22E1">
                <w:pPr>
                  <w:pStyle w:val="ListParagraph"/>
                  <w:numPr>
                    <w:ilvl w:val="0"/>
                    <w:numId w:val="2"/>
                  </w:numPr>
                  <w:spacing w:after="0" w:line="278" w:lineRule="auto"/>
                  <w:rPr>
                    <w:b/>
                    <w:bCs/>
                  </w:rPr>
                </w:pPr>
                <w:r>
                  <w:rPr>
                    <w:b/>
                    <w:bCs/>
                  </w:rPr>
                  <w:t>Teaching / instruction</w:t>
                </w:r>
              </w:p>
              <w:p w14:paraId="09C37D0A" w14:textId="77777777" w:rsidR="004D22E1" w:rsidRDefault="004D22E1" w:rsidP="004D22E1">
                <w:pPr>
                  <w:pStyle w:val="ListParagraph"/>
                  <w:spacing w:after="0"/>
                  <w:rPr>
                    <w:b/>
                    <w:bCs/>
                  </w:rPr>
                </w:pPr>
                <w:r>
                  <w:t xml:space="preserve">Instructional activities expected of faculty within the unit include </w:t>
                </w:r>
                <w:r w:rsidRPr="004D22E1">
                  <w:rPr>
                    <w:highlight w:val="yellow"/>
                  </w:rPr>
                  <w:t>[specify]</w:t>
                </w:r>
                <w:r>
                  <w:t>.</w:t>
                </w:r>
              </w:p>
              <w:p w14:paraId="420C737F" w14:textId="47C469F7" w:rsidR="004D22E1" w:rsidRPr="004D22E1" w:rsidRDefault="7ABDC6F4" w:rsidP="004D22E1">
                <w:pPr>
                  <w:pStyle w:val="ListParagraph"/>
                  <w:spacing w:after="0"/>
                </w:pPr>
                <w:r>
                  <w:t xml:space="preserve">Faculty members are expected to teach </w:t>
                </w:r>
                <w:r w:rsidRPr="4E50986D">
                  <w:rPr>
                    <w:highlight w:val="yellow"/>
                  </w:rPr>
                  <w:t>X [courses / credit hours (e.g., one three credit hour course)] per X% of effort allocated to teaching</w:t>
                </w:r>
                <w:r>
                  <w:t xml:space="preserve">. </w:t>
                </w:r>
              </w:p>
              <w:p w14:paraId="3BCDBC2F" w14:textId="24E360FC" w:rsidR="00B66A1C" w:rsidRDefault="00B66A1C" w:rsidP="00B66A1C">
                <w:pPr>
                  <w:pStyle w:val="ListParagraph"/>
                  <w:numPr>
                    <w:ilvl w:val="0"/>
                    <w:numId w:val="2"/>
                  </w:numPr>
                  <w:spacing w:after="0" w:line="278" w:lineRule="auto"/>
                  <w:rPr>
                    <w:b/>
                    <w:bCs/>
                  </w:rPr>
                </w:pPr>
                <w:r>
                  <w:rPr>
                    <w:b/>
                    <w:bCs/>
                  </w:rPr>
                  <w:t xml:space="preserve">Research / </w:t>
                </w:r>
                <w:r w:rsidR="004D22E1">
                  <w:rPr>
                    <w:b/>
                    <w:bCs/>
                  </w:rPr>
                  <w:t>s</w:t>
                </w:r>
                <w:r>
                  <w:rPr>
                    <w:b/>
                    <w:bCs/>
                  </w:rPr>
                  <w:t xml:space="preserve">cholarship / </w:t>
                </w:r>
                <w:r w:rsidR="004D22E1">
                  <w:rPr>
                    <w:b/>
                    <w:bCs/>
                  </w:rPr>
                  <w:t>c</w:t>
                </w:r>
                <w:r>
                  <w:rPr>
                    <w:b/>
                    <w:bCs/>
                  </w:rPr>
                  <w:t xml:space="preserve">reative </w:t>
                </w:r>
                <w:r w:rsidR="004D22E1">
                  <w:rPr>
                    <w:b/>
                    <w:bCs/>
                  </w:rPr>
                  <w:t>a</w:t>
                </w:r>
                <w:r>
                  <w:rPr>
                    <w:b/>
                    <w:bCs/>
                  </w:rPr>
                  <w:t>ctivity</w:t>
                </w:r>
              </w:p>
              <w:p w14:paraId="5EB91BDB" w14:textId="77777777" w:rsidR="00B66A1C" w:rsidRDefault="00B66A1C" w:rsidP="00B66A1C">
                <w:pPr>
                  <w:pStyle w:val="ListParagraph"/>
                  <w:spacing w:after="0"/>
                  <w:rPr>
                    <w:b/>
                    <w:bCs/>
                  </w:rPr>
                </w:pPr>
                <w:r>
                  <w:t xml:space="preserve">Scholarly activities expected of faculty within the unit include </w:t>
                </w:r>
                <w:r w:rsidRPr="003029F6">
                  <w:rPr>
                    <w:highlight w:val="yellow"/>
                  </w:rPr>
                  <w:t>[specify]</w:t>
                </w:r>
                <w:r w:rsidRPr="003029F6">
                  <w:t>.</w:t>
                </w:r>
              </w:p>
              <w:p w14:paraId="33E6FD20" w14:textId="77777777" w:rsidR="00B66A1C" w:rsidRDefault="00B66A1C" w:rsidP="00B66A1C">
                <w:pPr>
                  <w:pStyle w:val="ListParagraph"/>
                  <w:numPr>
                    <w:ilvl w:val="0"/>
                    <w:numId w:val="2"/>
                  </w:numPr>
                  <w:spacing w:after="0" w:line="278" w:lineRule="auto"/>
                  <w:rPr>
                    <w:b/>
                    <w:bCs/>
                  </w:rPr>
                </w:pPr>
                <w:r>
                  <w:rPr>
                    <w:b/>
                    <w:bCs/>
                  </w:rPr>
                  <w:t>Service</w:t>
                </w:r>
              </w:p>
              <w:p w14:paraId="1DCD52D1" w14:textId="77777777" w:rsidR="00CB6F28" w:rsidRDefault="00B66A1C" w:rsidP="00CB6F28">
                <w:pPr>
                  <w:pStyle w:val="ListParagraph"/>
                  <w:spacing w:after="0"/>
                  <w:rPr>
                    <w:b/>
                    <w:bCs/>
                  </w:rPr>
                </w:pPr>
                <w:r>
                  <w:t xml:space="preserve">Service activities expected of faculty within the unit include </w:t>
                </w:r>
                <w:r w:rsidRPr="003029F6">
                  <w:rPr>
                    <w:highlight w:val="yellow"/>
                  </w:rPr>
                  <w:t>[specify]</w:t>
                </w:r>
                <w:r w:rsidRPr="003029F6">
                  <w:t>.</w:t>
                </w:r>
              </w:p>
              <w:p w14:paraId="19B86D97" w14:textId="34CC581D" w:rsidR="00B66A1C" w:rsidRPr="00CB6F28" w:rsidRDefault="00B66A1C" w:rsidP="00CB6F28">
                <w:pPr>
                  <w:pStyle w:val="ListParagraph"/>
                  <w:numPr>
                    <w:ilvl w:val="0"/>
                    <w:numId w:val="2"/>
                  </w:numPr>
                  <w:spacing w:after="0"/>
                </w:pPr>
                <w:r w:rsidRPr="00CB6F28">
                  <w:rPr>
                    <w:b/>
                    <w:bCs/>
                  </w:rPr>
                  <w:t xml:space="preserve">Professional Performance </w:t>
                </w:r>
                <w:r w:rsidRPr="00CB6F28">
                  <w:rPr>
                    <w:highlight w:val="yellow"/>
                  </w:rPr>
                  <w:t>(if relevant</w:t>
                </w:r>
                <w:r w:rsidR="003029F6" w:rsidRPr="00CB6F28">
                  <w:rPr>
                    <w:highlight w:val="yellow"/>
                  </w:rPr>
                  <w:t xml:space="preserve"> – delete section if not</w:t>
                </w:r>
                <w:r w:rsidRPr="00CB6F28">
                  <w:rPr>
                    <w:highlight w:val="yellow"/>
                  </w:rPr>
                  <w:t>)</w:t>
                </w:r>
              </w:p>
              <w:p w14:paraId="5350E769" w14:textId="77777777" w:rsidR="00B66A1C" w:rsidRPr="00CB6F28" w:rsidRDefault="00B66A1C" w:rsidP="00B66A1C">
                <w:pPr>
                  <w:pStyle w:val="ListParagraph"/>
                  <w:spacing w:after="0"/>
                </w:pPr>
                <w:r w:rsidRPr="00CB6F28">
                  <w:t xml:space="preserve">Professional performance activities expected of faculty within the unit include </w:t>
                </w:r>
                <w:r w:rsidRPr="00CB6F28">
                  <w:rPr>
                    <w:highlight w:val="yellow"/>
                  </w:rPr>
                  <w:t>[specify]</w:t>
                </w:r>
                <w:r w:rsidRPr="00CB6F28">
                  <w:t>.</w:t>
                </w:r>
              </w:p>
              <w:p w14:paraId="0035904D" w14:textId="511C64E9" w:rsidR="00CB6F28" w:rsidRPr="00CB6F28" w:rsidRDefault="00CB6F28" w:rsidP="00CB6F28">
                <w:pPr>
                  <w:pStyle w:val="ListParagraph"/>
                  <w:numPr>
                    <w:ilvl w:val="0"/>
                    <w:numId w:val="2"/>
                  </w:numPr>
                  <w:spacing w:after="0" w:line="278" w:lineRule="auto"/>
                  <w:rPr>
                    <w:b/>
                    <w:bCs/>
                  </w:rPr>
                </w:pPr>
                <w:r w:rsidRPr="00CB6F28">
                  <w:rPr>
                    <w:b/>
                    <w:bCs/>
                  </w:rPr>
                  <w:t>Program Coordination / Administration</w:t>
                </w:r>
                <w:r w:rsidRPr="00CB6F28">
                  <w:rPr>
                    <w:b/>
                    <w:bCs/>
                  </w:rPr>
                  <w:t xml:space="preserve"> </w:t>
                </w:r>
                <w:r w:rsidRPr="00CB6F28">
                  <w:rPr>
                    <w:highlight w:val="yellow"/>
                  </w:rPr>
                  <w:t>(if relevant – delete section if not)</w:t>
                </w:r>
              </w:p>
              <w:p w14:paraId="21ED8B81" w14:textId="2E6688AE" w:rsidR="00CB6F28" w:rsidRDefault="00CB6F28" w:rsidP="00CB6F28">
                <w:pPr>
                  <w:pStyle w:val="ListParagraph"/>
                  <w:spacing w:after="0"/>
                </w:pPr>
                <w:r w:rsidRPr="00CB6F28">
                  <w:t xml:space="preserve">Professional </w:t>
                </w:r>
                <w:r w:rsidRPr="00CB6F28">
                  <w:t>coordination / administration</w:t>
                </w:r>
                <w:r w:rsidRPr="00CB6F28">
                  <w:t xml:space="preserve"> activities expected of faculty within the unit include </w:t>
                </w:r>
                <w:r w:rsidRPr="00CB6F28">
                  <w:rPr>
                    <w:highlight w:val="yellow"/>
                  </w:rPr>
                  <w:t>[specify]</w:t>
                </w:r>
                <w:r w:rsidRPr="00CB6F28">
                  <w:t>.</w:t>
                </w:r>
              </w:p>
              <w:p w14:paraId="61CA91C4" w14:textId="77777777" w:rsidR="00B66A1C" w:rsidRDefault="00B66A1C" w:rsidP="00B66A1C">
                <w:pPr>
                  <w:spacing w:after="0"/>
                  <w:rPr>
                    <w:b/>
                    <w:bCs/>
                  </w:rPr>
                </w:pPr>
              </w:p>
              <w:p w14:paraId="0D5BC24E" w14:textId="3C36C1A1" w:rsidR="1B66C470" w:rsidRDefault="1B66C470" w:rsidP="4E50986D">
                <w:pPr>
                  <w:spacing w:after="0"/>
                </w:pPr>
                <w:r w:rsidRPr="4E50986D">
                  <w:rPr>
                    <w:b/>
                    <w:bCs/>
                  </w:rPr>
                  <w:t>III. Annual Workload Assignments</w:t>
                </w:r>
              </w:p>
              <w:p w14:paraId="1BC55417" w14:textId="4324ABC2" w:rsidR="67644501" w:rsidRDefault="67644501" w:rsidP="4E50986D">
                <w:pPr>
                  <w:spacing w:after="0"/>
                </w:pPr>
                <w:r>
                  <w:t xml:space="preserve">Each faculty member’s annual workload assignment will be documented by </w:t>
                </w:r>
                <w:r w:rsidRPr="4E50986D">
                  <w:rPr>
                    <w:highlight w:val="yellow"/>
                  </w:rPr>
                  <w:t>[specify</w:t>
                </w:r>
                <w:r w:rsidR="17AF032E" w:rsidRPr="4E50986D">
                  <w:rPr>
                    <w:highlight w:val="yellow"/>
                  </w:rPr>
                  <w:t xml:space="preserve"> (e.g., a written annual work plan)</w:t>
                </w:r>
                <w:r w:rsidRPr="4E50986D">
                  <w:rPr>
                    <w:highlight w:val="yellow"/>
                  </w:rPr>
                  <w:t>]</w:t>
                </w:r>
                <w:r w:rsidR="4FA8FB2D">
                  <w:t xml:space="preserve">. </w:t>
                </w:r>
                <w:r w:rsidR="327D37B1">
                  <w:t xml:space="preserve">This documentation </w:t>
                </w:r>
                <w:r w:rsidR="54C712E9">
                  <w:t xml:space="preserve">should </w:t>
                </w:r>
                <w:r>
                  <w:t>capture the annual work assignments and expectations for each faculty member, accounting for circumstances such as administrative roles, leaves, differential allocation of effort, and modified instructional duties</w:t>
                </w:r>
                <w:r w:rsidR="199AC3B3">
                  <w:t>.</w:t>
                </w:r>
                <w:r>
                  <w:t xml:space="preserve">    </w:t>
                </w:r>
              </w:p>
              <w:p w14:paraId="6FF16F53" w14:textId="58199322" w:rsidR="4E50986D" w:rsidRDefault="4E50986D" w:rsidP="4E50986D">
                <w:pPr>
                  <w:spacing w:after="0"/>
                </w:pPr>
              </w:p>
              <w:p w14:paraId="13802A81" w14:textId="6E8D9BF4" w:rsidR="053FAAD4" w:rsidRDefault="053FAAD4" w:rsidP="4E50986D">
                <w:pPr>
                  <w:spacing w:after="0"/>
                </w:pPr>
                <w:r w:rsidRPr="4E50986D">
                  <w:rPr>
                    <w:b/>
                    <w:bCs/>
                  </w:rPr>
                  <w:t>IV. Assignment of Teaching Duties</w:t>
                </w:r>
                <w:r>
                  <w:t xml:space="preserve"> </w:t>
                </w:r>
                <w:r w:rsidRPr="001C1443">
                  <w:rPr>
                    <w:highlight w:val="yellow"/>
                  </w:rPr>
                  <w:t>(optional)</w:t>
                </w:r>
              </w:p>
              <w:p w14:paraId="6F5B5BF8" w14:textId="04B3C989" w:rsidR="053FAAD4" w:rsidRDefault="053FAAD4" w:rsidP="4E50986D">
                <w:pPr>
                  <w:spacing w:after="0"/>
                </w:pPr>
                <w:r>
                  <w:t xml:space="preserve">Teaching assignments (including courses assigned, teaching modalities, and dates / times of class meetings) are determined by </w:t>
                </w:r>
                <w:r w:rsidRPr="4E50986D">
                  <w:rPr>
                    <w:highlight w:val="yellow"/>
                  </w:rPr>
                  <w:t>[process]</w:t>
                </w:r>
                <w:r>
                  <w:t xml:space="preserve">. Faculty members will have the opportunity to express preferences regarding their teaching schedules by </w:t>
                </w:r>
                <w:r w:rsidRPr="4E50986D">
                  <w:rPr>
                    <w:highlight w:val="yellow"/>
                  </w:rPr>
                  <w:t>[process]</w:t>
                </w:r>
                <w:r>
                  <w:t>.</w:t>
                </w:r>
              </w:p>
              <w:p w14:paraId="1B78B4D6" w14:textId="7D7F5912" w:rsidR="053FAAD4" w:rsidRDefault="053FAAD4" w:rsidP="4E50986D">
                <w:pPr>
                  <w:spacing w:after="0"/>
                </w:pPr>
                <w:r>
                  <w:t xml:space="preserve">Faculty members will be notified of their teaching assignments by </w:t>
                </w:r>
                <w:r w:rsidRPr="4E50986D">
                  <w:rPr>
                    <w:highlight w:val="yellow"/>
                  </w:rPr>
                  <w:t>[DATE]</w:t>
                </w:r>
                <w:r>
                  <w:t xml:space="preserve"> for fall semester courses and </w:t>
                </w:r>
                <w:r w:rsidRPr="4E50986D">
                  <w:rPr>
                    <w:highlight w:val="yellow"/>
                  </w:rPr>
                  <w:t>[DATE]</w:t>
                </w:r>
                <w:r>
                  <w:t xml:space="preserve"> for spring semester courses, although notification after these dates may occur in exceptional circumstances.</w:t>
                </w:r>
              </w:p>
              <w:p w14:paraId="7541E9C1" w14:textId="596DD242" w:rsidR="4E50986D" w:rsidRDefault="4E50986D" w:rsidP="4E50986D">
                <w:pPr>
                  <w:spacing w:after="0"/>
                  <w:rPr>
                    <w:b/>
                    <w:bCs/>
                  </w:rPr>
                </w:pPr>
              </w:p>
              <w:p w14:paraId="7F8A70FB" w14:textId="59D5DF66" w:rsidR="00B66A1C" w:rsidRDefault="3C0584B7" w:rsidP="00B66A1C">
                <w:pPr>
                  <w:spacing w:after="0"/>
                  <w:rPr>
                    <w:b/>
                    <w:bCs/>
                  </w:rPr>
                </w:pPr>
                <w:r w:rsidRPr="4E50986D">
                  <w:rPr>
                    <w:b/>
                    <w:bCs/>
                  </w:rPr>
                  <w:t>V</w:t>
                </w:r>
                <w:r w:rsidR="0855803B" w:rsidRPr="4E50986D">
                  <w:rPr>
                    <w:b/>
                    <w:bCs/>
                  </w:rPr>
                  <w:t>. Special Teaching Assignments</w:t>
                </w:r>
                <w:r w:rsidR="1415AC6B" w:rsidRPr="4E50986D">
                  <w:rPr>
                    <w:b/>
                    <w:bCs/>
                  </w:rPr>
                  <w:t xml:space="preserve"> </w:t>
                </w:r>
                <w:r w:rsidR="1415AC6B" w:rsidRPr="001C1443">
                  <w:rPr>
                    <w:highlight w:val="yellow"/>
                  </w:rPr>
                  <w:t>(delete any sections not relevant to your unit)</w:t>
                </w:r>
              </w:p>
              <w:p w14:paraId="7D1D533A" w14:textId="77777777" w:rsidR="00B66A1C" w:rsidRDefault="00B66A1C" w:rsidP="00B66A1C">
                <w:pPr>
                  <w:pStyle w:val="ListParagraph"/>
                  <w:numPr>
                    <w:ilvl w:val="0"/>
                    <w:numId w:val="5"/>
                  </w:numPr>
                  <w:spacing w:after="0" w:line="278" w:lineRule="auto"/>
                </w:pPr>
                <w:r w:rsidRPr="00BE2D66">
                  <w:t>Summer session courses</w:t>
                </w:r>
              </w:p>
              <w:p w14:paraId="690ED69F" w14:textId="77777777" w:rsidR="00B66A1C" w:rsidRPr="00BE2D66" w:rsidRDefault="00B66A1C" w:rsidP="00B66A1C">
                <w:pPr>
                  <w:pStyle w:val="ListParagraph"/>
                  <w:spacing w:after="0"/>
                </w:pPr>
                <w:r>
                  <w:t xml:space="preserve">Summer teaching assignments are determined by </w:t>
                </w:r>
                <w:r w:rsidRPr="00B02EAD">
                  <w:rPr>
                    <w:highlight w:val="yellow"/>
                  </w:rPr>
                  <w:t>[process]</w:t>
                </w:r>
                <w:r>
                  <w:t>.</w:t>
                </w:r>
              </w:p>
              <w:p w14:paraId="794C8A05" w14:textId="77777777" w:rsidR="00B66A1C" w:rsidRDefault="00B66A1C" w:rsidP="00B66A1C">
                <w:pPr>
                  <w:pStyle w:val="ListParagraph"/>
                  <w:numPr>
                    <w:ilvl w:val="0"/>
                    <w:numId w:val="5"/>
                  </w:numPr>
                  <w:spacing w:after="0" w:line="278" w:lineRule="auto"/>
                </w:pPr>
                <w:r w:rsidRPr="00BE2D66">
                  <w:t>Intersession courses</w:t>
                </w:r>
              </w:p>
              <w:p w14:paraId="0857D01D" w14:textId="77777777" w:rsidR="00B66A1C" w:rsidRPr="00BE2D66" w:rsidRDefault="00B66A1C" w:rsidP="00B66A1C">
                <w:pPr>
                  <w:pStyle w:val="ListParagraph"/>
                  <w:spacing w:after="0"/>
                </w:pPr>
                <w:r>
                  <w:t xml:space="preserve">Intersession (winter term) teaching assignments are determined by </w:t>
                </w:r>
                <w:r w:rsidRPr="00B02EAD">
                  <w:rPr>
                    <w:highlight w:val="yellow"/>
                  </w:rPr>
                  <w:t>[process]</w:t>
                </w:r>
                <w:r>
                  <w:t>.</w:t>
                </w:r>
              </w:p>
              <w:p w14:paraId="2BD7AA66" w14:textId="77777777" w:rsidR="00B66A1C" w:rsidRDefault="3B79277D" w:rsidP="00B66A1C">
                <w:pPr>
                  <w:pStyle w:val="ListParagraph"/>
                  <w:numPr>
                    <w:ilvl w:val="0"/>
                    <w:numId w:val="5"/>
                  </w:numPr>
                  <w:spacing w:after="0" w:line="278" w:lineRule="auto"/>
                </w:pPr>
                <w:r>
                  <w:t>Overloads</w:t>
                </w:r>
              </w:p>
              <w:p w14:paraId="0BB0D7EF" w14:textId="77777777" w:rsidR="00B66A1C" w:rsidRPr="00BE2D66" w:rsidRDefault="3B79277D" w:rsidP="00B66A1C">
                <w:pPr>
                  <w:pStyle w:val="ListParagraph"/>
                  <w:spacing w:after="0"/>
                </w:pPr>
                <w:r>
                  <w:t xml:space="preserve">Faculty members may be asked to teach overload courses under certain circumstances, including </w:t>
                </w:r>
                <w:r w:rsidRPr="4E50986D">
                  <w:rPr>
                    <w:highlight w:val="yellow"/>
                  </w:rPr>
                  <w:t>[specify]</w:t>
                </w:r>
                <w:r>
                  <w:t xml:space="preserve">. Faculty who </w:t>
                </w:r>
                <w:proofErr w:type="gramStart"/>
                <w:r>
                  <w:t>teach</w:t>
                </w:r>
                <w:proofErr w:type="gramEnd"/>
                <w:r>
                  <w:t xml:space="preserve"> overloads will be </w:t>
                </w:r>
                <w:r>
                  <w:lastRenderedPageBreak/>
                  <w:t xml:space="preserve">compensated by </w:t>
                </w:r>
                <w:r w:rsidRPr="4E50986D">
                  <w:rPr>
                    <w:highlight w:val="yellow"/>
                  </w:rPr>
                  <w:t>[specify, e.g., extra salary, a course release in a subsequent semester]</w:t>
                </w:r>
                <w:r>
                  <w:t>.</w:t>
                </w:r>
              </w:p>
              <w:p w14:paraId="1A58AD3D" w14:textId="77777777" w:rsidR="00B66A1C" w:rsidRDefault="00B66A1C" w:rsidP="00B66A1C">
                <w:pPr>
                  <w:pStyle w:val="ListParagraph"/>
                  <w:numPr>
                    <w:ilvl w:val="0"/>
                    <w:numId w:val="5"/>
                  </w:numPr>
                  <w:spacing w:after="0" w:line="278" w:lineRule="auto"/>
                </w:pPr>
                <w:r w:rsidRPr="00BE2D66">
                  <w:t>Study abroad</w:t>
                </w:r>
              </w:p>
              <w:p w14:paraId="56FAC697" w14:textId="77777777" w:rsidR="00B66A1C" w:rsidRDefault="00B66A1C" w:rsidP="00B66A1C">
                <w:pPr>
                  <w:pStyle w:val="ListParagraph"/>
                  <w:spacing w:after="0"/>
                </w:pPr>
                <w:r>
                  <w:t xml:space="preserve">Study abroad teaching assignments are determined by </w:t>
                </w:r>
                <w:r w:rsidRPr="00A2726B">
                  <w:rPr>
                    <w:highlight w:val="yellow"/>
                  </w:rPr>
                  <w:t>[process]</w:t>
                </w:r>
                <w:r>
                  <w:t>.</w:t>
                </w:r>
              </w:p>
              <w:p w14:paraId="7C9D167A" w14:textId="675F8BB9" w:rsidR="007B6DD2" w:rsidRDefault="007B6DD2" w:rsidP="007B6DD2">
                <w:pPr>
                  <w:pStyle w:val="ListParagraph"/>
                  <w:numPr>
                    <w:ilvl w:val="0"/>
                    <w:numId w:val="5"/>
                  </w:numPr>
                  <w:spacing w:after="0"/>
                </w:pPr>
                <w:r>
                  <w:t>Online courses</w:t>
                </w:r>
              </w:p>
              <w:p w14:paraId="692F91C9" w14:textId="4261C4AE" w:rsidR="007B6DD2" w:rsidRDefault="007B6DD2" w:rsidP="007B6DD2">
                <w:pPr>
                  <w:pStyle w:val="ListParagraph"/>
                  <w:spacing w:after="0"/>
                </w:pPr>
                <w:r>
                  <w:t xml:space="preserve">Teaching assignments for online courses are determined by </w:t>
                </w:r>
                <w:r w:rsidRPr="006A725E">
                  <w:rPr>
                    <w:highlight w:val="yellow"/>
                  </w:rPr>
                  <w:t>[process]</w:t>
                </w:r>
                <w:r>
                  <w:t>.</w:t>
                </w:r>
              </w:p>
              <w:p w14:paraId="01914AE5" w14:textId="2B9AE71C" w:rsidR="007B6DD2" w:rsidRDefault="007B6DD2" w:rsidP="007B6DD2">
                <w:pPr>
                  <w:pStyle w:val="ListParagraph"/>
                  <w:numPr>
                    <w:ilvl w:val="0"/>
                    <w:numId w:val="5"/>
                  </w:numPr>
                  <w:spacing w:after="0"/>
                </w:pPr>
                <w:r>
                  <w:t>Competency based education (CBE)</w:t>
                </w:r>
              </w:p>
              <w:p w14:paraId="44BE6517" w14:textId="15E34481" w:rsidR="007B6DD2" w:rsidRPr="00BE2D66" w:rsidRDefault="007B6DD2" w:rsidP="007B6DD2">
                <w:pPr>
                  <w:pStyle w:val="ListParagraph"/>
                  <w:spacing w:after="0"/>
                </w:pPr>
                <w:r>
                  <w:t xml:space="preserve">Teaching responsibilities for </w:t>
                </w:r>
                <w:proofErr w:type="gramStart"/>
                <w:r>
                  <w:t>competency based</w:t>
                </w:r>
                <w:proofErr w:type="gramEnd"/>
                <w:r>
                  <w:t xml:space="preserve"> education (CBE) </w:t>
                </w:r>
                <w:r w:rsidR="009D74F3">
                  <w:t xml:space="preserve">programs are determined by </w:t>
                </w:r>
                <w:r w:rsidR="009D74F3" w:rsidRPr="006A725E">
                  <w:rPr>
                    <w:highlight w:val="yellow"/>
                  </w:rPr>
                  <w:t>[process]</w:t>
                </w:r>
                <w:r w:rsidR="009D74F3">
                  <w:t>.</w:t>
                </w:r>
              </w:p>
              <w:p w14:paraId="6DA168FE" w14:textId="77777777" w:rsidR="00B66A1C" w:rsidRDefault="00B66A1C" w:rsidP="00B66A1C">
                <w:pPr>
                  <w:spacing w:after="0"/>
                  <w:rPr>
                    <w:b/>
                    <w:bCs/>
                  </w:rPr>
                </w:pPr>
              </w:p>
              <w:p w14:paraId="44568506" w14:textId="1BC3C70D" w:rsidR="143E8B59" w:rsidRDefault="143E8B59" w:rsidP="4E50986D">
                <w:pPr>
                  <w:spacing w:after="0"/>
                </w:pPr>
                <w:r w:rsidRPr="4E50986D">
                  <w:rPr>
                    <w:b/>
                    <w:bCs/>
                  </w:rPr>
                  <w:t>V</w:t>
                </w:r>
                <w:r w:rsidR="5C05C252" w:rsidRPr="4E50986D">
                  <w:rPr>
                    <w:b/>
                    <w:bCs/>
                  </w:rPr>
                  <w:t>I</w:t>
                </w:r>
                <w:r w:rsidRPr="4E50986D">
                  <w:rPr>
                    <w:b/>
                    <w:bCs/>
                  </w:rPr>
                  <w:t>. Overload Assignments</w:t>
                </w:r>
              </w:p>
              <w:p w14:paraId="0008D419" w14:textId="1E22C1DC" w:rsidR="744D7B90" w:rsidRDefault="744D7B90" w:rsidP="4E50986D">
                <w:pPr>
                  <w:spacing w:after="0"/>
                </w:pPr>
                <w:r>
                  <w:t xml:space="preserve">Faculty members may be asked to perform work assignments beyond their regularly assigned duties to meet </w:t>
                </w:r>
                <w:r w:rsidRPr="4E50986D">
                  <w:rPr>
                    <w:highlight w:val="yellow"/>
                  </w:rPr>
                  <w:t>[department / school]</w:t>
                </w:r>
                <w:r>
                  <w:t xml:space="preserve"> </w:t>
                </w:r>
                <w:r w:rsidR="42CE1143">
                  <w:t xml:space="preserve">or university </w:t>
                </w:r>
                <w:r>
                  <w:t xml:space="preserve">needs </w:t>
                </w:r>
                <w:r w:rsidR="2ACF14AE">
                  <w:t>in exchange for</w:t>
                </w:r>
                <w:r>
                  <w:t xml:space="preserve"> additional pay or future release from </w:t>
                </w:r>
                <w:proofErr w:type="gramStart"/>
                <w:r>
                  <w:t>particular duties</w:t>
                </w:r>
                <w:proofErr w:type="gramEnd"/>
                <w:r w:rsidR="46601232">
                  <w:t xml:space="preserve">. </w:t>
                </w:r>
                <w:r w:rsidR="07383BBB">
                  <w:t xml:space="preserve">If such an overload assignment is deemed necessary, the </w:t>
                </w:r>
                <w:r w:rsidR="07383BBB" w:rsidRPr="4E50986D">
                  <w:rPr>
                    <w:highlight w:val="yellow"/>
                  </w:rPr>
                  <w:t>[chair / dean] will [s</w:t>
                </w:r>
                <w:r w:rsidR="76EE3B1C" w:rsidRPr="4E50986D">
                  <w:rPr>
                    <w:highlight w:val="yellow"/>
                  </w:rPr>
                  <w:t>pecify process of</w:t>
                </w:r>
                <w:r w:rsidRPr="4E50986D">
                  <w:rPr>
                    <w:highlight w:val="yellow"/>
                  </w:rPr>
                  <w:t xml:space="preserve"> how assignments are made and compensation available</w:t>
                </w:r>
                <w:r w:rsidR="7F4D7513" w:rsidRPr="4E50986D">
                  <w:rPr>
                    <w:highlight w:val="yellow"/>
                  </w:rPr>
                  <w:t>].</w:t>
                </w:r>
                <w:r w:rsidR="7F4D7513">
                  <w:t xml:space="preserve"> </w:t>
                </w:r>
                <w:r w:rsidR="5FD6EC35">
                  <w:t xml:space="preserve">A faculty member must indicate in writing that they are accepting any overload assignment. </w:t>
                </w:r>
                <w:r w:rsidR="11D7625B">
                  <w:t>O</w:t>
                </w:r>
                <w:r w:rsidR="20379685">
                  <w:t xml:space="preserve">verloads </w:t>
                </w:r>
                <w:r w:rsidR="7ED01D20">
                  <w:t>cannot be assigned to faculty</w:t>
                </w:r>
                <w:r w:rsidR="20379685">
                  <w:t xml:space="preserve"> members</w:t>
                </w:r>
                <w:r w:rsidR="51EFEB01">
                  <w:t xml:space="preserve"> involuntarily</w:t>
                </w:r>
                <w:r w:rsidR="20379685">
                  <w:t xml:space="preserve">. </w:t>
                </w:r>
              </w:p>
              <w:p w14:paraId="0984E174" w14:textId="285EA5E4" w:rsidR="4E50986D" w:rsidRDefault="4E50986D" w:rsidP="4E50986D">
                <w:pPr>
                  <w:spacing w:after="0"/>
                  <w:rPr>
                    <w:b/>
                    <w:bCs/>
                  </w:rPr>
                </w:pPr>
              </w:p>
              <w:p w14:paraId="6445C5D1" w14:textId="3056FF0C" w:rsidR="00B66A1C" w:rsidRPr="001C1443" w:rsidRDefault="0855803B" w:rsidP="001C1443">
                <w:pPr>
                  <w:spacing w:after="0"/>
                </w:pPr>
                <w:r w:rsidRPr="4E50986D">
                  <w:rPr>
                    <w:b/>
                    <w:bCs/>
                  </w:rPr>
                  <w:t>V</w:t>
                </w:r>
                <w:r w:rsidR="14D6C375" w:rsidRPr="4E50986D">
                  <w:rPr>
                    <w:b/>
                    <w:bCs/>
                  </w:rPr>
                  <w:t>I</w:t>
                </w:r>
                <w:r w:rsidR="3751E86C" w:rsidRPr="4E50986D">
                  <w:rPr>
                    <w:b/>
                    <w:bCs/>
                  </w:rPr>
                  <w:t>I</w:t>
                </w:r>
                <w:r w:rsidRPr="4E50986D">
                  <w:rPr>
                    <w:b/>
                    <w:bCs/>
                  </w:rPr>
                  <w:t xml:space="preserve">. Research Intensive Releases </w:t>
                </w:r>
                <w:r w:rsidR="001C1443" w:rsidRPr="001C1443">
                  <w:rPr>
                    <w:highlight w:val="yellow"/>
                  </w:rPr>
                  <w:t>(</w:t>
                </w:r>
                <w:r w:rsidRPr="001C1443">
                  <w:rPr>
                    <w:highlight w:val="yellow"/>
                  </w:rPr>
                  <w:t>if relevant</w:t>
                </w:r>
                <w:r w:rsidR="7276FDD6" w:rsidRPr="001C1443">
                  <w:rPr>
                    <w:highlight w:val="yellow"/>
                  </w:rPr>
                  <w:t xml:space="preserve"> to your unit, delete if not</w:t>
                </w:r>
                <w:r w:rsidR="001C1443" w:rsidRPr="001C1443">
                  <w:rPr>
                    <w:highlight w:val="yellow"/>
                  </w:rPr>
                  <w:t>)</w:t>
                </w:r>
              </w:p>
              <w:p w14:paraId="63C2D258" w14:textId="3413F52F" w:rsidR="00B66A1C" w:rsidRPr="00427ADA" w:rsidRDefault="3B79277D" w:rsidP="00B66A1C">
                <w:pPr>
                  <w:spacing w:after="0"/>
                </w:pPr>
                <w:r>
                  <w:t xml:space="preserve">Faculty members who </w:t>
                </w:r>
                <w:r w:rsidRPr="4E50986D">
                  <w:rPr>
                    <w:highlight w:val="yellow"/>
                  </w:rPr>
                  <w:t xml:space="preserve">[relevant categories or conditions, e.g., are in tenure-line positions and have not yet received tenure] are entitled to a </w:t>
                </w:r>
                <w:proofErr w:type="gramStart"/>
                <w:r w:rsidRPr="4E50986D">
                  <w:rPr>
                    <w:highlight w:val="yellow"/>
                  </w:rPr>
                  <w:t>research intensive</w:t>
                </w:r>
                <w:proofErr w:type="gramEnd"/>
                <w:r w:rsidRPr="4E50986D">
                  <w:rPr>
                    <w:highlight w:val="yellow"/>
                  </w:rPr>
                  <w:t xml:space="preserve"> release</w:t>
                </w:r>
                <w:r w:rsidR="72FEB27B" w:rsidRPr="4E50986D">
                  <w:rPr>
                    <w:highlight w:val="yellow"/>
                  </w:rPr>
                  <w:t xml:space="preserve"> [specify conditions e.g., of one semester, one course]</w:t>
                </w:r>
                <w:r w:rsidRPr="4E50986D">
                  <w:rPr>
                    <w:highlight w:val="yellow"/>
                  </w:rPr>
                  <w:t xml:space="preserve"> [</w:t>
                </w:r>
                <w:r w:rsidR="48D29F80" w:rsidRPr="4E50986D">
                  <w:rPr>
                    <w:highlight w:val="yellow"/>
                  </w:rPr>
                  <w:t xml:space="preserve">specify </w:t>
                </w:r>
                <w:r w:rsidRPr="4E50986D">
                  <w:rPr>
                    <w:highlight w:val="yellow"/>
                  </w:rPr>
                  <w:t>timeline; e.g., at some point during the pre-tenure period]</w:t>
                </w:r>
                <w:r>
                  <w:t xml:space="preserve">. </w:t>
                </w:r>
              </w:p>
              <w:p w14:paraId="440C57A1" w14:textId="77777777" w:rsidR="00B66A1C" w:rsidRPr="00427ADA" w:rsidRDefault="00B66A1C" w:rsidP="00B66A1C">
                <w:pPr>
                  <w:spacing w:after="0"/>
                </w:pPr>
              </w:p>
              <w:p w14:paraId="288A9747" w14:textId="7B97B6CE" w:rsidR="00B66A1C" w:rsidRDefault="7BC9F811" w:rsidP="00B66A1C">
                <w:pPr>
                  <w:spacing w:after="0"/>
                  <w:rPr>
                    <w:b/>
                    <w:bCs/>
                  </w:rPr>
                </w:pPr>
                <w:r w:rsidRPr="4E50986D">
                  <w:rPr>
                    <w:b/>
                    <w:bCs/>
                  </w:rPr>
                  <w:t>VI</w:t>
                </w:r>
                <w:r w:rsidR="7624C28A" w:rsidRPr="4E50986D">
                  <w:rPr>
                    <w:b/>
                    <w:bCs/>
                  </w:rPr>
                  <w:t>I</w:t>
                </w:r>
                <w:r w:rsidRPr="4E50986D">
                  <w:rPr>
                    <w:b/>
                    <w:bCs/>
                  </w:rPr>
                  <w:t>I</w:t>
                </w:r>
                <w:r w:rsidR="00809492" w:rsidRPr="4E50986D">
                  <w:rPr>
                    <w:b/>
                    <w:bCs/>
                  </w:rPr>
                  <w:t xml:space="preserve">. </w:t>
                </w:r>
                <w:r w:rsidR="0855803B" w:rsidRPr="4E50986D">
                  <w:rPr>
                    <w:b/>
                    <w:bCs/>
                  </w:rPr>
                  <w:t>Exceptions</w:t>
                </w:r>
              </w:p>
              <w:p w14:paraId="67DA45D3" w14:textId="5572AEB8" w:rsidR="00B66A1C" w:rsidRPr="000A6A09" w:rsidRDefault="3B79277D" w:rsidP="00B66A1C">
                <w:pPr>
                  <w:spacing w:after="0"/>
                </w:pPr>
                <w:r>
                  <w:t xml:space="preserve">Exceptions to the typical faculty workload may be made </w:t>
                </w:r>
                <w:r w:rsidR="79A74EE6">
                  <w:t xml:space="preserve">by the </w:t>
                </w:r>
                <w:r w:rsidR="06A176C1" w:rsidRPr="4E50986D">
                  <w:rPr>
                    <w:highlight w:val="yellow"/>
                  </w:rPr>
                  <w:t>[</w:t>
                </w:r>
                <w:r w:rsidR="79A74EE6" w:rsidRPr="4E50986D">
                  <w:rPr>
                    <w:highlight w:val="yellow"/>
                  </w:rPr>
                  <w:t xml:space="preserve">chair </w:t>
                </w:r>
                <w:r w:rsidR="2F5821E6" w:rsidRPr="4E50986D">
                  <w:rPr>
                    <w:highlight w:val="yellow"/>
                  </w:rPr>
                  <w:t>/ d</w:t>
                </w:r>
                <w:r w:rsidR="79A74EE6" w:rsidRPr="4E50986D">
                  <w:rPr>
                    <w:highlight w:val="yellow"/>
                  </w:rPr>
                  <w:t>ean</w:t>
                </w:r>
                <w:r w:rsidR="19F158E8" w:rsidRPr="4E50986D">
                  <w:rPr>
                    <w:highlight w:val="yellow"/>
                  </w:rPr>
                  <w:t>]</w:t>
                </w:r>
                <w:r w:rsidR="79A74EE6">
                  <w:t xml:space="preserve"> </w:t>
                </w:r>
                <w:r>
                  <w:t xml:space="preserve">under certain circumstances, including </w:t>
                </w:r>
                <w:r w:rsidRPr="4E50986D">
                  <w:rPr>
                    <w:highlight w:val="yellow"/>
                  </w:rPr>
                  <w:t>[specify]</w:t>
                </w:r>
                <w:r>
                  <w:t>.</w:t>
                </w:r>
              </w:p>
              <w:p w14:paraId="3BB590FC" w14:textId="77777777" w:rsidR="00B66A1C" w:rsidRDefault="00B66A1C" w:rsidP="00B66A1C">
                <w:pPr>
                  <w:pStyle w:val="ListParagraph"/>
                  <w:numPr>
                    <w:ilvl w:val="0"/>
                    <w:numId w:val="4"/>
                  </w:numPr>
                  <w:spacing w:after="0" w:line="278" w:lineRule="auto"/>
                </w:pPr>
                <w:r w:rsidRPr="00596910">
                  <w:t>Course releases</w:t>
                </w:r>
              </w:p>
              <w:p w14:paraId="3F87EB83" w14:textId="77777777" w:rsidR="00B66A1C" w:rsidRPr="00596910" w:rsidRDefault="00B66A1C" w:rsidP="00B66A1C">
                <w:pPr>
                  <w:pStyle w:val="ListParagraph"/>
                  <w:spacing w:after="0"/>
                </w:pPr>
                <w:r>
                  <w:t xml:space="preserve">Course releases may be provided to faculty members who </w:t>
                </w:r>
                <w:r w:rsidRPr="006A725E">
                  <w:rPr>
                    <w:highlight w:val="yellow"/>
                  </w:rPr>
                  <w:t>[specify]</w:t>
                </w:r>
                <w:r>
                  <w:t xml:space="preserve">. A faculty member may request a course release by </w:t>
                </w:r>
                <w:r w:rsidRPr="006A725E">
                  <w:rPr>
                    <w:highlight w:val="yellow"/>
                  </w:rPr>
                  <w:t>[process]</w:t>
                </w:r>
                <w:r>
                  <w:t>.</w:t>
                </w:r>
              </w:p>
              <w:p w14:paraId="5C62E3DE" w14:textId="77777777" w:rsidR="00B66A1C" w:rsidRDefault="00B66A1C" w:rsidP="00B66A1C">
                <w:pPr>
                  <w:pStyle w:val="ListParagraph"/>
                  <w:numPr>
                    <w:ilvl w:val="0"/>
                    <w:numId w:val="4"/>
                  </w:numPr>
                  <w:spacing w:after="0" w:line="278" w:lineRule="auto"/>
                </w:pPr>
                <w:r w:rsidRPr="00596910">
                  <w:t>Course buy-outs</w:t>
                </w:r>
              </w:p>
              <w:p w14:paraId="0461E30E" w14:textId="2E8384EA" w:rsidR="00B66A1C" w:rsidRDefault="00B66A1C" w:rsidP="00CA42BF">
                <w:pPr>
                  <w:pStyle w:val="ListParagraph"/>
                  <w:spacing w:after="0"/>
                </w:pPr>
                <w:r>
                  <w:t xml:space="preserve">A faculty member may “buy out” of teaching a course by </w:t>
                </w:r>
                <w:r w:rsidRPr="006A725E">
                  <w:rPr>
                    <w:highlight w:val="yellow"/>
                  </w:rPr>
                  <w:t>[process]</w:t>
                </w:r>
                <w:r>
                  <w:t xml:space="preserve">. Course buy-outs are assessed at </w:t>
                </w:r>
                <w:r w:rsidRPr="006A725E">
                  <w:rPr>
                    <w:highlight w:val="yellow"/>
                  </w:rPr>
                  <w:t>X%</w:t>
                </w:r>
                <w:r>
                  <w:t xml:space="preserve"> of the faculty member’s base salary. </w:t>
                </w:r>
              </w:p>
              <w:p w14:paraId="5A7F54E6" w14:textId="3A505073" w:rsidR="00E47B2F" w:rsidRDefault="00E47B2F" w:rsidP="00650757"/>
            </w:tc>
          </w:sdtContent>
        </w:sdt>
      </w:tr>
      <w:tr w:rsidR="00E47B2F" w14:paraId="646A00C8" w14:textId="77777777" w:rsidTr="4E50986D">
        <w:tc>
          <w:tcPr>
            <w:tcW w:w="1980" w:type="dxa"/>
            <w:shd w:val="clear" w:color="auto" w:fill="DAE9F7" w:themeFill="text2" w:themeFillTint="1A"/>
          </w:tcPr>
          <w:p w14:paraId="3B8BDE28" w14:textId="12B6AF8F" w:rsidR="00E47B2F" w:rsidRPr="00FB7F52" w:rsidRDefault="00E47B2F" w:rsidP="006A5C0A">
            <w:pPr>
              <w:rPr>
                <w:b/>
                <w:bCs/>
              </w:rPr>
            </w:pPr>
            <w:r w:rsidRPr="00FB7F52">
              <w:rPr>
                <w:b/>
                <w:bCs/>
              </w:rPr>
              <w:lastRenderedPageBreak/>
              <w:t>Exclusions</w:t>
            </w:r>
            <w:r w:rsidR="00026A7B" w:rsidRPr="00FB7F52">
              <w:rPr>
                <w:b/>
                <w:bCs/>
              </w:rPr>
              <w:t xml:space="preserve"> or Special Circumstances</w:t>
            </w:r>
            <w:r w:rsidRPr="00FB7F52">
              <w:rPr>
                <w:b/>
                <w:bCs/>
              </w:rPr>
              <w:t>:</w:t>
            </w:r>
          </w:p>
        </w:tc>
        <w:sdt>
          <w:sdtPr>
            <w:id w:val="-691837945"/>
            <w:placeholder>
              <w:docPart w:val="E03A71C683904F4980E82E03015D706B"/>
            </w:placeholder>
          </w:sdtPr>
          <w:sdtContent>
            <w:tc>
              <w:tcPr>
                <w:tcW w:w="8815" w:type="dxa"/>
              </w:tcPr>
              <w:p w14:paraId="7FD6899B" w14:textId="436B3616" w:rsidR="00E47B2F" w:rsidRDefault="00000000" w:rsidP="00650757">
                <w:sdt>
                  <w:sdtPr>
                    <w:rPr>
                      <w:highlight w:val="yellow"/>
                    </w:rPr>
                    <w:id w:val="-400134541"/>
                    <w:placeholder>
                      <w:docPart w:val="043A52D7B92A48B69F8FBF94AF8EFD15"/>
                    </w:placeholder>
                    <w:showingPlcHdr/>
                  </w:sdtPr>
                  <w:sdtContent>
                    <w:r w:rsidR="00350240" w:rsidRPr="00143DE3">
                      <w:rPr>
                        <w:rStyle w:val="PlaceholderText"/>
                        <w:color w:val="auto"/>
                        <w:highlight w:val="yellow"/>
                      </w:rPr>
                      <w:t>List exceptions to document</w:t>
                    </w:r>
                  </w:sdtContent>
                </w:sdt>
                <w:r w:rsidR="00350240" w:rsidRPr="00143DE3">
                  <w:rPr>
                    <w:highlight w:val="yellow"/>
                  </w:rPr>
                  <w:t xml:space="preserve"> </w:t>
                </w:r>
                <w:r w:rsidR="00350240">
                  <w:rPr>
                    <w:highlight w:val="yellow"/>
                  </w:rPr>
                  <w:t>-</w:t>
                </w:r>
                <w:r w:rsidR="00350240" w:rsidRPr="00143DE3">
                  <w:rPr>
                    <w:highlight w:val="yellow"/>
                  </w:rPr>
                  <w:t xml:space="preserve"> </w:t>
                </w:r>
                <w:r w:rsidR="00350240">
                  <w:rPr>
                    <w:highlight w:val="yellow"/>
                  </w:rPr>
                  <w:t>Leave blank</w:t>
                </w:r>
                <w:r w:rsidR="00350240" w:rsidRPr="00143DE3">
                  <w:rPr>
                    <w:highlight w:val="yellow"/>
                  </w:rPr>
                  <w:t xml:space="preserve"> if not applicable</w:t>
                </w:r>
              </w:p>
            </w:tc>
          </w:sdtContent>
        </w:sdt>
      </w:tr>
      <w:tr w:rsidR="00E47B2F" w14:paraId="10E7E49C" w14:textId="77777777" w:rsidTr="4E50986D">
        <w:tc>
          <w:tcPr>
            <w:tcW w:w="1980" w:type="dxa"/>
            <w:shd w:val="clear" w:color="auto" w:fill="DAE9F7" w:themeFill="text2" w:themeFillTint="1A"/>
          </w:tcPr>
          <w:p w14:paraId="51ACF410" w14:textId="0579B1BB" w:rsidR="00E47B2F" w:rsidRPr="00FB7F52" w:rsidRDefault="00E47B2F" w:rsidP="006A5C0A">
            <w:pPr>
              <w:rPr>
                <w:b/>
                <w:bCs/>
              </w:rPr>
            </w:pPr>
            <w:r w:rsidRPr="00FB7F52">
              <w:rPr>
                <w:b/>
                <w:bCs/>
              </w:rPr>
              <w:t>Consequence</w:t>
            </w:r>
            <w:r w:rsidR="00026A7B" w:rsidRPr="00FB7F52">
              <w:rPr>
                <w:b/>
                <w:bCs/>
              </w:rPr>
              <w:t>s</w:t>
            </w:r>
            <w:r w:rsidRPr="00FB7F52">
              <w:rPr>
                <w:b/>
                <w:bCs/>
              </w:rPr>
              <w:t>:</w:t>
            </w:r>
          </w:p>
        </w:tc>
        <w:sdt>
          <w:sdtPr>
            <w:id w:val="-220520985"/>
            <w:placeholder>
              <w:docPart w:val="534859F05CDC43A3A700A23AB3247DF7"/>
            </w:placeholder>
          </w:sdtPr>
          <w:sdtContent>
            <w:tc>
              <w:tcPr>
                <w:tcW w:w="8815" w:type="dxa"/>
                <w:vAlign w:val="center"/>
              </w:tcPr>
              <w:p w14:paraId="731BE9DE" w14:textId="3D8B17C1" w:rsidR="00E47B2F" w:rsidRDefault="000A00B3" w:rsidP="00650757">
                <w:r>
                  <w:t xml:space="preserve">Violations of this policy may result in a </w:t>
                </w:r>
                <w:r w:rsidR="006E6D3E">
                  <w:t xml:space="preserve">grievance </w:t>
                </w:r>
              </w:p>
            </w:tc>
          </w:sdtContent>
        </w:sdt>
      </w:tr>
      <w:tr w:rsidR="00C5627B" w14:paraId="3E9C52D6" w14:textId="77777777" w:rsidTr="4E50986D">
        <w:tc>
          <w:tcPr>
            <w:tcW w:w="1980" w:type="dxa"/>
            <w:shd w:val="clear" w:color="auto" w:fill="DAE9F7" w:themeFill="text2" w:themeFillTint="1A"/>
          </w:tcPr>
          <w:p w14:paraId="1A3BEA6F" w14:textId="4877BB66" w:rsidR="00C5627B" w:rsidRPr="00FB7F52" w:rsidRDefault="00C5627B" w:rsidP="00C5627B">
            <w:pPr>
              <w:rPr>
                <w:b/>
                <w:bCs/>
              </w:rPr>
            </w:pPr>
            <w:r w:rsidRPr="00FB7F52">
              <w:rPr>
                <w:b/>
                <w:bCs/>
                <w:color w:val="C00000"/>
              </w:rPr>
              <w:t>*</w:t>
            </w:r>
            <w:r w:rsidRPr="00FB7F52">
              <w:rPr>
                <w:b/>
                <w:bCs/>
              </w:rPr>
              <w:t>Contact:</w:t>
            </w:r>
          </w:p>
        </w:tc>
        <w:sdt>
          <w:sdtPr>
            <w:rPr>
              <w:highlight w:val="yellow"/>
            </w:rPr>
            <w:id w:val="909349386"/>
            <w:placeholder>
              <w:docPart w:val="B12690450D2846058E37CED7BC5FB404"/>
            </w:placeholder>
          </w:sdtPr>
          <w:sdtContent>
            <w:tc>
              <w:tcPr>
                <w:tcW w:w="8815" w:type="dxa"/>
                <w:vAlign w:val="center"/>
              </w:tcPr>
              <w:p w14:paraId="079D74F3" w14:textId="581116DF" w:rsidR="00C5627B" w:rsidRDefault="00C5627B" w:rsidP="00C5627B">
                <w:r w:rsidRPr="00793E7F">
                  <w:rPr>
                    <w:color w:val="0070C0"/>
                    <w:highlight w:val="yellow"/>
                  </w:rPr>
                  <w:t>Title, unit/department, email, phone of person who can answer questions about the policy</w:t>
                </w:r>
                <w:r>
                  <w:rPr>
                    <w:color w:val="0070C0"/>
                    <w:highlight w:val="yellow"/>
                  </w:rPr>
                  <w:t xml:space="preserve"> (e.g., department chair)</w:t>
                </w:r>
              </w:p>
            </w:tc>
          </w:sdtContent>
        </w:sdt>
      </w:tr>
    </w:tbl>
    <w:p w14:paraId="5AD3101C" w14:textId="1C757ACB" w:rsidR="00875042" w:rsidRDefault="00875042" w:rsidP="00875042">
      <w:pPr>
        <w:spacing w:after="0"/>
      </w:pPr>
    </w:p>
    <w:p w14:paraId="1A114832" w14:textId="5DBF64A1" w:rsidR="00700B86" w:rsidRDefault="002B347A" w:rsidP="00BE42AF">
      <w:pPr>
        <w:pStyle w:val="Heading2"/>
        <w:spacing w:before="0" w:after="0"/>
      </w:pPr>
      <w:r>
        <w:lastRenderedPageBreak/>
        <w:t>Related Resources:</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Related Resources"/>
      </w:tblPr>
      <w:tblGrid>
        <w:gridCol w:w="1980"/>
        <w:gridCol w:w="8815"/>
      </w:tblGrid>
      <w:tr w:rsidR="002B347A" w14:paraId="48D79B6D" w14:textId="77777777" w:rsidTr="4E50986D">
        <w:trPr>
          <w:trHeight w:val="576"/>
        </w:trPr>
        <w:tc>
          <w:tcPr>
            <w:tcW w:w="1980" w:type="dxa"/>
            <w:shd w:val="clear" w:color="auto" w:fill="DAE9F7" w:themeFill="text2" w:themeFillTint="1A"/>
            <w:vAlign w:val="center"/>
          </w:tcPr>
          <w:p w14:paraId="6C580F60" w14:textId="2DFAD6C3" w:rsidR="002B347A" w:rsidRPr="00FA2DF6" w:rsidRDefault="002B347A" w:rsidP="00650757">
            <w:pPr>
              <w:rPr>
                <w:b/>
                <w:bCs/>
              </w:rPr>
            </w:pPr>
            <w:r w:rsidRPr="00FA2DF6">
              <w:rPr>
                <w:b/>
                <w:bCs/>
              </w:rPr>
              <w:t xml:space="preserve">Related </w:t>
            </w:r>
            <w:r w:rsidR="00A75915" w:rsidRPr="00FA2DF6">
              <w:rPr>
                <w:b/>
                <w:bCs/>
              </w:rPr>
              <w:t xml:space="preserve">Statutes and </w:t>
            </w:r>
            <w:r w:rsidRPr="00FA2DF6">
              <w:rPr>
                <w:b/>
                <w:bCs/>
              </w:rPr>
              <w:t>Regulations:</w:t>
            </w:r>
          </w:p>
        </w:tc>
        <w:sdt>
          <w:sdtPr>
            <w:id w:val="-929421634"/>
            <w:placeholder>
              <w:docPart w:val="DF41B651E280475BBBE8C66386EEDEB2"/>
            </w:placeholder>
            <w:showingPlcHdr/>
          </w:sdtPr>
          <w:sdtContent>
            <w:tc>
              <w:tcPr>
                <w:tcW w:w="8815" w:type="dxa"/>
              </w:tcPr>
              <w:p w14:paraId="0952CEE3" w14:textId="6FFE6202" w:rsidR="002B347A" w:rsidRDefault="00FE3930" w:rsidP="00650757">
                <w:r w:rsidRPr="00EC3CEA">
                  <w:rPr>
                    <w:rStyle w:val="PlaceholderText"/>
                    <w:color w:val="0070C0"/>
                  </w:rPr>
                  <w:t xml:space="preserve">Add </w:t>
                </w:r>
                <w:r w:rsidRPr="0093067B">
                  <w:rPr>
                    <w:rStyle w:val="PlaceholderText"/>
                    <w:color w:val="0070C0"/>
                  </w:rPr>
                  <w:t>hyperlinks to titles</w:t>
                </w:r>
              </w:p>
            </w:tc>
          </w:sdtContent>
        </w:sdt>
      </w:tr>
      <w:tr w:rsidR="002B347A" w:rsidRPr="00700B86" w14:paraId="4492ADCE" w14:textId="77777777" w:rsidTr="4E50986D">
        <w:tc>
          <w:tcPr>
            <w:tcW w:w="1980" w:type="dxa"/>
            <w:shd w:val="clear" w:color="auto" w:fill="DAE9F7" w:themeFill="text2" w:themeFillTint="1A"/>
            <w:vAlign w:val="center"/>
          </w:tcPr>
          <w:p w14:paraId="127290F2" w14:textId="333044DC" w:rsidR="002B347A" w:rsidRPr="00FA2DF6" w:rsidRDefault="002B347A" w:rsidP="00650757">
            <w:pPr>
              <w:rPr>
                <w:b/>
                <w:bCs/>
              </w:rPr>
            </w:pPr>
            <w:r w:rsidRPr="00FA2DF6">
              <w:rPr>
                <w:b/>
                <w:bCs/>
              </w:rPr>
              <w:t>Related Polic</w:t>
            </w:r>
            <w:r w:rsidR="0027003D" w:rsidRPr="00FA2DF6">
              <w:rPr>
                <w:b/>
                <w:bCs/>
              </w:rPr>
              <w:t>ies</w:t>
            </w:r>
            <w:r w:rsidRPr="00FA2DF6">
              <w:rPr>
                <w:b/>
                <w:bCs/>
              </w:rPr>
              <w:t>:</w:t>
            </w:r>
          </w:p>
        </w:tc>
        <w:sdt>
          <w:sdtPr>
            <w:rPr>
              <w:color w:val="0070C0"/>
            </w:rPr>
            <w:id w:val="415762589"/>
            <w:placeholder>
              <w:docPart w:val="278BEB5172004E92AB154D35BC411D8D"/>
            </w:placeholder>
          </w:sdtPr>
          <w:sdtContent>
            <w:tc>
              <w:tcPr>
                <w:tcW w:w="8815" w:type="dxa"/>
              </w:tcPr>
              <w:p w14:paraId="48B6030A" w14:textId="06EEAD83" w:rsidR="002B347A" w:rsidRPr="00EC3CEA" w:rsidRDefault="24DE70DC" w:rsidP="573E4178">
                <w:pPr>
                  <w:rPr>
                    <w:color w:val="0070C0"/>
                  </w:rPr>
                </w:pPr>
                <w:hyperlink r:id="rId12">
                  <w:r w:rsidRPr="573E4178">
                    <w:rPr>
                      <w:rStyle w:val="Hyperlink"/>
                    </w:rPr>
                    <w:t>Differential Allocation of Effort (DAE)</w:t>
                  </w:r>
                </w:hyperlink>
              </w:p>
              <w:p w14:paraId="502F606A" w14:textId="72DA5AAC" w:rsidR="002B347A" w:rsidRPr="00EC3CEA" w:rsidRDefault="24DE70DC" w:rsidP="00650757">
                <w:pPr>
                  <w:rPr>
                    <w:color w:val="0070C0"/>
                  </w:rPr>
                </w:pPr>
                <w:hyperlink r:id="rId13">
                  <w:r w:rsidRPr="573E4178">
                    <w:rPr>
                      <w:rStyle w:val="Hyperlink"/>
                    </w:rPr>
                    <w:t>Modified Instructional Duties</w:t>
                  </w:r>
                </w:hyperlink>
              </w:p>
            </w:tc>
          </w:sdtContent>
        </w:sdt>
      </w:tr>
      <w:tr w:rsidR="002B347A" w14:paraId="40FFD095" w14:textId="77777777" w:rsidTr="4E50986D">
        <w:tc>
          <w:tcPr>
            <w:tcW w:w="1980" w:type="dxa"/>
            <w:shd w:val="clear" w:color="auto" w:fill="DAE9F7" w:themeFill="text2" w:themeFillTint="1A"/>
            <w:vAlign w:val="center"/>
          </w:tcPr>
          <w:p w14:paraId="4A2295DF" w14:textId="2B7807B9" w:rsidR="002B347A" w:rsidRPr="00FA2DF6" w:rsidRDefault="29723658" w:rsidP="00650757">
            <w:pPr>
              <w:rPr>
                <w:b/>
                <w:bCs/>
              </w:rPr>
            </w:pPr>
            <w:r w:rsidRPr="4E50986D">
              <w:rPr>
                <w:b/>
                <w:bCs/>
              </w:rPr>
              <w:t>Related Procedure</w:t>
            </w:r>
            <w:r w:rsidR="19440F3B" w:rsidRPr="4E50986D">
              <w:rPr>
                <w:b/>
                <w:bCs/>
              </w:rPr>
              <w:t>s</w:t>
            </w:r>
            <w:r w:rsidRPr="4E50986D">
              <w:rPr>
                <w:b/>
                <w:bCs/>
              </w:rPr>
              <w:t>:</w:t>
            </w:r>
          </w:p>
        </w:tc>
        <w:sdt>
          <w:sdtPr>
            <w:id w:val="1270972831"/>
            <w:placeholder>
              <w:docPart w:val="BCD2F34F300047FABAD62984689D7AA3"/>
            </w:placeholder>
            <w:showingPlcHdr/>
          </w:sdtPr>
          <w:sdtContent>
            <w:tc>
              <w:tcPr>
                <w:tcW w:w="8815" w:type="dxa"/>
              </w:tcPr>
              <w:p w14:paraId="2BDC6447" w14:textId="34C8B6EB" w:rsidR="002B347A" w:rsidRDefault="00FE3930" w:rsidP="00650757">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tc>
          </w:sdtContent>
        </w:sdt>
      </w:tr>
      <w:tr w:rsidR="002B347A" w14:paraId="294C80ED" w14:textId="77777777" w:rsidTr="4E50986D">
        <w:tc>
          <w:tcPr>
            <w:tcW w:w="1980" w:type="dxa"/>
            <w:shd w:val="clear" w:color="auto" w:fill="DAE9F7" w:themeFill="text2" w:themeFillTint="1A"/>
            <w:vAlign w:val="center"/>
          </w:tcPr>
          <w:p w14:paraId="30F1C756" w14:textId="7C0E22C5" w:rsidR="002B347A" w:rsidRPr="00FA2DF6" w:rsidRDefault="002B347A" w:rsidP="00650757">
            <w:pPr>
              <w:rPr>
                <w:b/>
                <w:bCs/>
              </w:rPr>
            </w:pPr>
            <w:r w:rsidRPr="00FA2DF6">
              <w:rPr>
                <w:b/>
                <w:bCs/>
              </w:rPr>
              <w:t>Related Forms:</w:t>
            </w:r>
          </w:p>
        </w:tc>
        <w:sdt>
          <w:sdtPr>
            <w:id w:val="1849746132"/>
            <w:placeholder>
              <w:docPart w:val="7E1EE53BD8814BFE82EBD4A9F5D31877"/>
            </w:placeholder>
            <w:showingPlcHdr/>
          </w:sdtPr>
          <w:sdtContent>
            <w:tc>
              <w:tcPr>
                <w:tcW w:w="8815" w:type="dxa"/>
              </w:tcPr>
              <w:p w14:paraId="4678F49A" w14:textId="5AAAB500" w:rsidR="002B347A" w:rsidRDefault="00FE3930" w:rsidP="00650757">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tc>
          </w:sdtContent>
        </w:sdt>
      </w:tr>
      <w:tr w:rsidR="00A75915" w14:paraId="28D23B77" w14:textId="77777777" w:rsidTr="4E50986D">
        <w:tc>
          <w:tcPr>
            <w:tcW w:w="1980" w:type="dxa"/>
            <w:shd w:val="clear" w:color="auto" w:fill="DAE9F7" w:themeFill="text2" w:themeFillTint="1A"/>
            <w:vAlign w:val="center"/>
          </w:tcPr>
          <w:p w14:paraId="7C887D16" w14:textId="517207D9" w:rsidR="00A75915" w:rsidRPr="00FA2DF6" w:rsidRDefault="00A75915" w:rsidP="00650757">
            <w:pPr>
              <w:rPr>
                <w:b/>
                <w:bCs/>
              </w:rPr>
            </w:pPr>
            <w:r w:rsidRPr="00FA2DF6">
              <w:rPr>
                <w:b/>
                <w:bCs/>
              </w:rPr>
              <w:t>Related Resources:</w:t>
            </w:r>
          </w:p>
        </w:tc>
        <w:sdt>
          <w:sdtPr>
            <w:id w:val="526998699"/>
            <w:placeholder>
              <w:docPart w:val="9195D70F61714FAFBAE7EC418C005A09"/>
            </w:placeholder>
            <w:showingPlcHdr/>
          </w:sdtPr>
          <w:sdtContent>
            <w:tc>
              <w:tcPr>
                <w:tcW w:w="8815" w:type="dxa"/>
              </w:tcPr>
              <w:p w14:paraId="1B33AF21" w14:textId="786CA458" w:rsidR="00A75915" w:rsidRDefault="00FE3930" w:rsidP="00650757">
                <w:r w:rsidRPr="00EC3CEA">
                  <w:rPr>
                    <w:color w:val="0070C0"/>
                  </w:rPr>
                  <w:t xml:space="preserve">Add </w:t>
                </w:r>
                <w:r>
                  <w:rPr>
                    <w:color w:val="0070C0"/>
                  </w:rPr>
                  <w:t xml:space="preserve">hyperlinks to </w:t>
                </w:r>
                <w:r w:rsidRPr="00EC3CEA">
                  <w:rPr>
                    <w:color w:val="0070C0"/>
                  </w:rPr>
                  <w:t>titles</w:t>
                </w:r>
              </w:p>
            </w:tc>
          </w:sdtContent>
        </w:sdt>
      </w:tr>
    </w:tbl>
    <w:p w14:paraId="60B3E876" w14:textId="0968348F" w:rsidR="00875042" w:rsidRDefault="00875042" w:rsidP="00875042">
      <w:pPr>
        <w:spacing w:after="0"/>
      </w:pPr>
    </w:p>
    <w:p w14:paraId="6343A74D" w14:textId="365DA582" w:rsidR="002B347A" w:rsidRDefault="00690FC5" w:rsidP="00BE42AF">
      <w:pPr>
        <w:pStyle w:val="Heading2"/>
        <w:spacing w:before="0" w:after="0"/>
      </w:pPr>
      <w:r>
        <w:t>Approval:</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Approvals"/>
      </w:tblPr>
      <w:tblGrid>
        <w:gridCol w:w="1980"/>
        <w:gridCol w:w="8815"/>
      </w:tblGrid>
      <w:tr w:rsidR="00690FC5" w14:paraId="2083B3C8" w14:textId="77777777" w:rsidTr="0002331A">
        <w:tc>
          <w:tcPr>
            <w:tcW w:w="1980" w:type="dxa"/>
            <w:shd w:val="clear" w:color="auto" w:fill="DAE9F7" w:themeFill="text2" w:themeFillTint="1A"/>
          </w:tcPr>
          <w:p w14:paraId="22E1C9D4" w14:textId="0E585780" w:rsidR="00690FC5" w:rsidRPr="00553CA1" w:rsidRDefault="008D5859" w:rsidP="004F2560">
            <w:pPr>
              <w:rPr>
                <w:b/>
                <w:bCs/>
              </w:rPr>
            </w:pPr>
            <w:r w:rsidRPr="00553CA1">
              <w:rPr>
                <w:b/>
                <w:bCs/>
                <w:color w:val="C00000"/>
              </w:rPr>
              <w:t>*</w:t>
            </w:r>
            <w:r w:rsidR="009544F3">
              <w:rPr>
                <w:b/>
                <w:bCs/>
              </w:rPr>
              <w:t>Final Approver</w:t>
            </w:r>
            <w:r w:rsidR="00690FC5" w:rsidRPr="00553CA1">
              <w:rPr>
                <w:b/>
                <w:bCs/>
              </w:rPr>
              <w:t>:</w:t>
            </w:r>
          </w:p>
        </w:tc>
        <w:sdt>
          <w:sdtPr>
            <w:id w:val="-1091301746"/>
            <w:placeholder>
              <w:docPart w:val="69284B5EA5BB4C49987FB793AECA2ADB"/>
            </w:placeholder>
          </w:sdtPr>
          <w:sdtContent>
            <w:sdt>
              <w:sdtPr>
                <w:id w:val="-322501338"/>
                <w:placeholder>
                  <w:docPart w:val="CA272DF900054C2C981CB54ADFC687EC"/>
                </w:placeholder>
              </w:sdtPr>
              <w:sdtEndPr>
                <w:rPr>
                  <w:highlight w:val="yellow"/>
                </w:rPr>
              </w:sdtEndPr>
              <w:sdtContent>
                <w:tc>
                  <w:tcPr>
                    <w:tcW w:w="8815" w:type="dxa"/>
                  </w:tcPr>
                  <w:p w14:paraId="4B088283" w14:textId="6E5BE53A" w:rsidR="00690FC5" w:rsidRDefault="00EA59DF" w:rsidP="004F2560">
                    <w:r w:rsidRPr="00834FE3">
                      <w:rPr>
                        <w:highlight w:val="yellow"/>
                      </w:rPr>
                      <w:t>Title of approving administrator (Dean or designee) e.g., School of Music Dean</w:t>
                    </w:r>
                  </w:p>
                </w:tc>
              </w:sdtContent>
            </w:sdt>
          </w:sdtContent>
        </w:sdt>
      </w:tr>
    </w:tbl>
    <w:p w14:paraId="35E9616D" w14:textId="611B09CD" w:rsidR="00875042" w:rsidRDefault="00875042" w:rsidP="008F3EC1"/>
    <w:p w14:paraId="73EB54E0" w14:textId="255E7CFA" w:rsidR="000325F8" w:rsidRDefault="008D5859" w:rsidP="008F3EC1">
      <w:pPr>
        <w:pStyle w:val="Heading2"/>
        <w:spacing w:before="0" w:after="120"/>
      </w:pPr>
      <w:r>
        <w:rPr>
          <w:b w:val="0"/>
          <w:bCs w:val="0"/>
          <w:color w:val="C00000"/>
        </w:rPr>
        <w:t>*</w:t>
      </w:r>
      <w:r w:rsidR="000325F8">
        <w:t>Review Cycle:</w:t>
      </w:r>
      <w:r w:rsidR="0062764B" w:rsidRPr="0062764B">
        <w:rPr>
          <w:sz w:val="20"/>
          <w:szCs w:val="20"/>
        </w:rPr>
        <w:t xml:space="preserve"> </w:t>
      </w:r>
      <w:r w:rsidR="0062764B" w:rsidRPr="00555638">
        <w:rPr>
          <w:sz w:val="20"/>
          <w:szCs w:val="20"/>
        </w:rPr>
        <w:t>(select only one)</w:t>
      </w:r>
    </w:p>
    <w:p w14:paraId="349CD900" w14:textId="3B91057F" w:rsidR="00875042" w:rsidRPr="00875042" w:rsidRDefault="00000000" w:rsidP="00875042">
      <w:sdt>
        <w:sdtPr>
          <w:id w:val="-990327356"/>
          <w14:checkbox>
            <w14:checked w14:val="0"/>
            <w14:checkedState w14:val="2612" w14:font="MS Gothic"/>
            <w14:uncheckedState w14:val="2610" w14:font="MS Gothic"/>
          </w14:checkbox>
        </w:sdtPr>
        <w:sdtContent>
          <w:r w:rsidR="00875042" w:rsidRPr="4E50986D">
            <w:rPr>
              <w:rFonts w:ascii="MS Gothic" w:eastAsia="MS Gothic" w:hAnsi="MS Gothic"/>
            </w:rPr>
            <w:t>☐</w:t>
          </w:r>
        </w:sdtContent>
      </w:sdt>
      <w:r w:rsidR="00875042">
        <w:t xml:space="preserve"> 6 months</w:t>
      </w:r>
      <w:r w:rsidR="002A721D">
        <w:tab/>
      </w:r>
      <w:r w:rsidR="002A721D">
        <w:tab/>
      </w:r>
      <w:sdt>
        <w:sdtPr>
          <w:id w:val="-1571573395"/>
          <w14:checkbox>
            <w14:checked w14:val="0"/>
            <w14:checkedState w14:val="2612" w14:font="MS Gothic"/>
            <w14:uncheckedState w14:val="2610" w14:font="MS Gothic"/>
          </w14:checkbox>
        </w:sdtPr>
        <w:sdtContent>
          <w:r w:rsidR="170E3F3B" w:rsidRPr="4E50986D">
            <w:rPr>
              <w:rFonts w:ascii="MS Gothic" w:eastAsia="MS Gothic" w:hAnsi="MS Gothic" w:cs="MS Gothic"/>
            </w:rPr>
            <w:t>☐</w:t>
          </w:r>
        </w:sdtContent>
      </w:sdt>
      <w:r w:rsidR="00875042">
        <w:t xml:space="preserve"> 1 year</w:t>
      </w:r>
      <w:r w:rsidR="002A721D">
        <w:tab/>
      </w:r>
      <w:r w:rsidR="002A721D">
        <w:tab/>
      </w:r>
      <w:sdt>
        <w:sdtPr>
          <w:id w:val="1391008938"/>
          <w14:checkbox>
            <w14:checked w14:val="1"/>
            <w14:checkedState w14:val="2612" w14:font="MS Gothic"/>
            <w14:uncheckedState w14:val="2610" w14:font="MS Gothic"/>
          </w14:checkbox>
        </w:sdtPr>
        <w:sdtContent>
          <w:r w:rsidR="0BDFA12C" w:rsidRPr="4E50986D">
            <w:rPr>
              <w:rFonts w:ascii="MS Gothic" w:eastAsia="MS Gothic" w:hAnsi="MS Gothic" w:cs="MS Gothic"/>
            </w:rPr>
            <w:t>☒</w:t>
          </w:r>
        </w:sdtContent>
      </w:sdt>
      <w:r w:rsidR="00875042">
        <w:t xml:space="preserve"> 2 </w:t>
      </w:r>
      <w:proofErr w:type="gramStart"/>
      <w:r w:rsidR="00875042">
        <w:t>year</w:t>
      </w:r>
      <w:proofErr w:type="gramEnd"/>
      <w:r w:rsidR="002A721D">
        <w:tab/>
      </w:r>
      <w:r w:rsidR="002A721D">
        <w:tab/>
      </w:r>
      <w:sdt>
        <w:sdtPr>
          <w:id w:val="1453289403"/>
          <w14:checkbox>
            <w14:checked w14:val="0"/>
            <w14:checkedState w14:val="2612" w14:font="MS Gothic"/>
            <w14:uncheckedState w14:val="2610" w14:font="MS Gothic"/>
          </w14:checkbox>
        </w:sdtPr>
        <w:sdtContent>
          <w:r w:rsidR="00875042" w:rsidRPr="4E50986D">
            <w:rPr>
              <w:rFonts w:ascii="MS Gothic" w:eastAsia="MS Gothic" w:hAnsi="MS Gothic"/>
            </w:rPr>
            <w:t>☐</w:t>
          </w:r>
        </w:sdtContent>
      </w:sdt>
      <w:r w:rsidR="00875042">
        <w:t xml:space="preserve"> 3 </w:t>
      </w:r>
      <w:proofErr w:type="gramStart"/>
      <w:r w:rsidR="00875042">
        <w:t>year</w:t>
      </w:r>
      <w:proofErr w:type="gramEnd"/>
    </w:p>
    <w:p w14:paraId="14B936EA" w14:textId="77777777" w:rsidR="00FB00EC" w:rsidRDefault="00FB00EC" w:rsidP="00FB00EC">
      <w:pPr>
        <w:pStyle w:val="Heading2"/>
        <w:spacing w:before="0" w:after="0"/>
      </w:pPr>
      <w:bookmarkStart w:id="0" w:name="_Hlk204074624"/>
      <w:r>
        <w:t>Approval Date:</w:t>
      </w:r>
    </w:p>
    <w:p w14:paraId="207C7A3D" w14:textId="77777777" w:rsidR="00FB00EC" w:rsidRPr="008D5859" w:rsidRDefault="00FB00EC" w:rsidP="00FB00EC">
      <w:r w:rsidRPr="00573A16">
        <w:rPr>
          <w:color w:val="C00000"/>
          <w:highlight w:val="yellow"/>
        </w:rPr>
        <w:t xml:space="preserve"> [date approved by appropriate administrator</w:t>
      </w:r>
      <w:r>
        <w:rPr>
          <w:color w:val="C00000"/>
          <w:highlight w:val="yellow"/>
        </w:rPr>
        <w:t xml:space="preserve"> in MM/DD/YYYY format</w:t>
      </w:r>
      <w:r w:rsidRPr="00573A16">
        <w:rPr>
          <w:color w:val="C00000"/>
          <w:highlight w:val="yellow"/>
        </w:rPr>
        <w:t>]</w:t>
      </w:r>
    </w:p>
    <w:p w14:paraId="626A37B8" w14:textId="77777777" w:rsidR="00FB00EC" w:rsidRDefault="00FB00EC" w:rsidP="00FB00EC">
      <w:pPr>
        <w:pStyle w:val="Heading2"/>
        <w:spacing w:before="0" w:after="0"/>
      </w:pPr>
      <w:r>
        <w:t>Effective Date:</w:t>
      </w:r>
    </w:p>
    <w:p w14:paraId="1FE88B93" w14:textId="77777777" w:rsidR="00FB00EC" w:rsidRPr="008D5859" w:rsidRDefault="00000000" w:rsidP="00FB00EC">
      <w:sdt>
        <w:sdtPr>
          <w:id w:val="952819601"/>
          <w:placeholder>
            <w:docPart w:val="DD5C294917614C398DDA45838C6AEF41"/>
          </w:placeholder>
          <w:showingPlcHdr/>
        </w:sdtPr>
        <w:sdtContent>
          <w:r w:rsidR="00FB00EC">
            <w:rPr>
              <w:rStyle w:val="PlaceholderText"/>
              <w:color w:val="0070C0"/>
            </w:rPr>
            <w:t>MM/DD/YYYY</w:t>
          </w:r>
        </w:sdtContent>
      </w:sdt>
      <w:r w:rsidR="00FB00EC">
        <w:t xml:space="preserve"> </w:t>
      </w:r>
      <w:r w:rsidR="00FB00EC" w:rsidRPr="007B0C74">
        <w:rPr>
          <w:highlight w:val="yellow"/>
        </w:rPr>
        <w:t>[leave blank if policy should be effective as soon as approved, specify if effective date is later than approval date]</w:t>
      </w:r>
    </w:p>
    <w:bookmarkEnd w:id="0"/>
    <w:p w14:paraId="36013DA5" w14:textId="4DD63311" w:rsidR="007643E8" w:rsidRDefault="007643E8" w:rsidP="005E40A2"/>
    <w:sectPr w:rsidR="007643E8" w:rsidSect="00B67723">
      <w:headerReference w:type="even" r:id="rId14"/>
      <w:headerReference w:type="default" r:id="rId15"/>
      <w:footerReference w:type="even" r:id="rId16"/>
      <w:footerReference w:type="default" r:id="rId17"/>
      <w:headerReference w:type="first" r:id="rId18"/>
      <w:footerReference w:type="first" r:id="rId19"/>
      <w:pgSz w:w="12240" w:h="15840"/>
      <w:pgMar w:top="720" w:right="1008" w:bottom="72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36393" w14:textId="77777777" w:rsidR="001A099C" w:rsidRDefault="001A099C" w:rsidP="008C7AC1">
      <w:pPr>
        <w:spacing w:after="0" w:line="240" w:lineRule="auto"/>
      </w:pPr>
      <w:r>
        <w:separator/>
      </w:r>
    </w:p>
  </w:endnote>
  <w:endnote w:type="continuationSeparator" w:id="0">
    <w:p w14:paraId="588E2B96" w14:textId="77777777" w:rsidR="001A099C" w:rsidRDefault="001A099C" w:rsidP="008C7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37EF" w14:textId="77777777" w:rsidR="008C7AC1" w:rsidRDefault="008C7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1005" w14:textId="77777777" w:rsidR="008C7AC1" w:rsidRDefault="008C7A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1EA92" w14:textId="77777777" w:rsidR="008C7AC1" w:rsidRDefault="008C7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A9A81" w14:textId="77777777" w:rsidR="001A099C" w:rsidRDefault="001A099C" w:rsidP="008C7AC1">
      <w:pPr>
        <w:spacing w:after="0" w:line="240" w:lineRule="auto"/>
      </w:pPr>
      <w:r>
        <w:separator/>
      </w:r>
    </w:p>
  </w:footnote>
  <w:footnote w:type="continuationSeparator" w:id="0">
    <w:p w14:paraId="66C0A837" w14:textId="77777777" w:rsidR="001A099C" w:rsidRDefault="001A099C" w:rsidP="008C7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2D6E" w14:textId="77777777" w:rsidR="008C7AC1" w:rsidRDefault="008C7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7CF9" w14:textId="1C3524AD" w:rsidR="008C7AC1" w:rsidRDefault="008C7A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7790" w14:textId="77777777" w:rsidR="008C7AC1" w:rsidRDefault="008C7A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4A1B"/>
    <w:multiLevelType w:val="hybridMultilevel"/>
    <w:tmpl w:val="A288DB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A87301"/>
    <w:multiLevelType w:val="hybridMultilevel"/>
    <w:tmpl w:val="63067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3A3241"/>
    <w:multiLevelType w:val="hybridMultilevel"/>
    <w:tmpl w:val="A288DBD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AC647F"/>
    <w:multiLevelType w:val="hybridMultilevel"/>
    <w:tmpl w:val="36B417D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AE4CD5"/>
    <w:multiLevelType w:val="hybridMultilevel"/>
    <w:tmpl w:val="7ED668AA"/>
    <w:lvl w:ilvl="0" w:tplc="E646BF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46A0C"/>
    <w:multiLevelType w:val="multilevel"/>
    <w:tmpl w:val="4D22A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F42F81"/>
    <w:multiLevelType w:val="hybridMultilevel"/>
    <w:tmpl w:val="7882843A"/>
    <w:lvl w:ilvl="0" w:tplc="4FB414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49425F"/>
    <w:multiLevelType w:val="hybridMultilevel"/>
    <w:tmpl w:val="F8CC4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AE0A3D"/>
    <w:multiLevelType w:val="hybridMultilevel"/>
    <w:tmpl w:val="825C89DC"/>
    <w:lvl w:ilvl="0" w:tplc="4F74AB0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890867">
    <w:abstractNumId w:val="5"/>
  </w:num>
  <w:num w:numId="2" w16cid:durableId="1640186740">
    <w:abstractNumId w:val="8"/>
  </w:num>
  <w:num w:numId="3" w16cid:durableId="1435515317">
    <w:abstractNumId w:val="3"/>
  </w:num>
  <w:num w:numId="4" w16cid:durableId="1684626479">
    <w:abstractNumId w:val="1"/>
  </w:num>
  <w:num w:numId="5" w16cid:durableId="138305525">
    <w:abstractNumId w:val="7"/>
  </w:num>
  <w:num w:numId="6" w16cid:durableId="277029788">
    <w:abstractNumId w:val="0"/>
  </w:num>
  <w:num w:numId="7" w16cid:durableId="771896534">
    <w:abstractNumId w:val="6"/>
  </w:num>
  <w:num w:numId="8" w16cid:durableId="1468624579">
    <w:abstractNumId w:val="4"/>
  </w:num>
  <w:num w:numId="9" w16cid:durableId="646209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6F"/>
    <w:rsid w:val="000038B0"/>
    <w:rsid w:val="00014594"/>
    <w:rsid w:val="00015242"/>
    <w:rsid w:val="0002331A"/>
    <w:rsid w:val="00026A7B"/>
    <w:rsid w:val="000309D8"/>
    <w:rsid w:val="000325F8"/>
    <w:rsid w:val="0003716F"/>
    <w:rsid w:val="000417FA"/>
    <w:rsid w:val="00063058"/>
    <w:rsid w:val="00063CF9"/>
    <w:rsid w:val="000831CB"/>
    <w:rsid w:val="0009014E"/>
    <w:rsid w:val="00095D08"/>
    <w:rsid w:val="000A00B3"/>
    <w:rsid w:val="000A5A7B"/>
    <w:rsid w:val="000E048F"/>
    <w:rsid w:val="000E50C4"/>
    <w:rsid w:val="0010108C"/>
    <w:rsid w:val="001034D5"/>
    <w:rsid w:val="00105746"/>
    <w:rsid w:val="00110A6E"/>
    <w:rsid w:val="00112974"/>
    <w:rsid w:val="0012390C"/>
    <w:rsid w:val="00131E12"/>
    <w:rsid w:val="00135B65"/>
    <w:rsid w:val="0015299D"/>
    <w:rsid w:val="00154426"/>
    <w:rsid w:val="00154C20"/>
    <w:rsid w:val="001633F6"/>
    <w:rsid w:val="00164B2B"/>
    <w:rsid w:val="00184953"/>
    <w:rsid w:val="00194EDE"/>
    <w:rsid w:val="00197ECA"/>
    <w:rsid w:val="001A099C"/>
    <w:rsid w:val="001C1443"/>
    <w:rsid w:val="001C4917"/>
    <w:rsid w:val="001D2A5C"/>
    <w:rsid w:val="001E0102"/>
    <w:rsid w:val="001E4F94"/>
    <w:rsid w:val="001F106F"/>
    <w:rsid w:val="00201855"/>
    <w:rsid w:val="00203CE8"/>
    <w:rsid w:val="00211E62"/>
    <w:rsid w:val="002200EA"/>
    <w:rsid w:val="00233C51"/>
    <w:rsid w:val="00257429"/>
    <w:rsid w:val="002575DC"/>
    <w:rsid w:val="0027003D"/>
    <w:rsid w:val="00277FB8"/>
    <w:rsid w:val="00283943"/>
    <w:rsid w:val="002A21FB"/>
    <w:rsid w:val="002A5A5E"/>
    <w:rsid w:val="002A615F"/>
    <w:rsid w:val="002A721D"/>
    <w:rsid w:val="002B0848"/>
    <w:rsid w:val="002B347A"/>
    <w:rsid w:val="002E5155"/>
    <w:rsid w:val="002F0D23"/>
    <w:rsid w:val="003029F6"/>
    <w:rsid w:val="00311CE9"/>
    <w:rsid w:val="00312DB7"/>
    <w:rsid w:val="00314B67"/>
    <w:rsid w:val="00316618"/>
    <w:rsid w:val="003178A3"/>
    <w:rsid w:val="00323A00"/>
    <w:rsid w:val="0033458F"/>
    <w:rsid w:val="00350240"/>
    <w:rsid w:val="0035379E"/>
    <w:rsid w:val="00361FAF"/>
    <w:rsid w:val="0036746D"/>
    <w:rsid w:val="00380A4B"/>
    <w:rsid w:val="00390810"/>
    <w:rsid w:val="00391A88"/>
    <w:rsid w:val="003A6B3E"/>
    <w:rsid w:val="003B2E92"/>
    <w:rsid w:val="003B6A34"/>
    <w:rsid w:val="003C6262"/>
    <w:rsid w:val="003C7442"/>
    <w:rsid w:val="003D0831"/>
    <w:rsid w:val="003F2F29"/>
    <w:rsid w:val="0041348C"/>
    <w:rsid w:val="004151E0"/>
    <w:rsid w:val="0045128F"/>
    <w:rsid w:val="00464DFF"/>
    <w:rsid w:val="00471558"/>
    <w:rsid w:val="0047447E"/>
    <w:rsid w:val="004817C6"/>
    <w:rsid w:val="00482B8C"/>
    <w:rsid w:val="00494D14"/>
    <w:rsid w:val="00495FAF"/>
    <w:rsid w:val="004A30DB"/>
    <w:rsid w:val="004C4D4D"/>
    <w:rsid w:val="004D22E1"/>
    <w:rsid w:val="004E4024"/>
    <w:rsid w:val="004E43F6"/>
    <w:rsid w:val="004F2560"/>
    <w:rsid w:val="005008C3"/>
    <w:rsid w:val="00500B89"/>
    <w:rsid w:val="00500EB2"/>
    <w:rsid w:val="00505072"/>
    <w:rsid w:val="00512AFB"/>
    <w:rsid w:val="005276AB"/>
    <w:rsid w:val="00543D50"/>
    <w:rsid w:val="00545647"/>
    <w:rsid w:val="00553CA1"/>
    <w:rsid w:val="00555638"/>
    <w:rsid w:val="00563B31"/>
    <w:rsid w:val="00580FEE"/>
    <w:rsid w:val="005A2BC4"/>
    <w:rsid w:val="005C7856"/>
    <w:rsid w:val="005D0CE3"/>
    <w:rsid w:val="005E1E31"/>
    <w:rsid w:val="005E40A2"/>
    <w:rsid w:val="0062764B"/>
    <w:rsid w:val="006277EA"/>
    <w:rsid w:val="006319B8"/>
    <w:rsid w:val="0063264D"/>
    <w:rsid w:val="006347F2"/>
    <w:rsid w:val="00650757"/>
    <w:rsid w:val="00651434"/>
    <w:rsid w:val="00661499"/>
    <w:rsid w:val="00664A92"/>
    <w:rsid w:val="00665CE8"/>
    <w:rsid w:val="006713ED"/>
    <w:rsid w:val="00671CAD"/>
    <w:rsid w:val="00674762"/>
    <w:rsid w:val="00676515"/>
    <w:rsid w:val="0068578B"/>
    <w:rsid w:val="0068695D"/>
    <w:rsid w:val="00690FC5"/>
    <w:rsid w:val="00692F6F"/>
    <w:rsid w:val="006A3A3F"/>
    <w:rsid w:val="006A5C0A"/>
    <w:rsid w:val="006A725E"/>
    <w:rsid w:val="006B0E1C"/>
    <w:rsid w:val="006B282E"/>
    <w:rsid w:val="006C2C08"/>
    <w:rsid w:val="006C6F6B"/>
    <w:rsid w:val="006D3A55"/>
    <w:rsid w:val="006D5ACC"/>
    <w:rsid w:val="006D7441"/>
    <w:rsid w:val="006E6D3E"/>
    <w:rsid w:val="006F35A9"/>
    <w:rsid w:val="006F7A5C"/>
    <w:rsid w:val="00700102"/>
    <w:rsid w:val="00700B86"/>
    <w:rsid w:val="007041A1"/>
    <w:rsid w:val="00707D08"/>
    <w:rsid w:val="00756C23"/>
    <w:rsid w:val="007643E8"/>
    <w:rsid w:val="0077075A"/>
    <w:rsid w:val="00770CD9"/>
    <w:rsid w:val="00772553"/>
    <w:rsid w:val="007851D3"/>
    <w:rsid w:val="007B6DD2"/>
    <w:rsid w:val="007C2AFE"/>
    <w:rsid w:val="007D4FA6"/>
    <w:rsid w:val="007E0037"/>
    <w:rsid w:val="00801405"/>
    <w:rsid w:val="0080233B"/>
    <w:rsid w:val="00809492"/>
    <w:rsid w:val="00816A96"/>
    <w:rsid w:val="008278E7"/>
    <w:rsid w:val="0083273E"/>
    <w:rsid w:val="00833FA7"/>
    <w:rsid w:val="008359EF"/>
    <w:rsid w:val="00845FCD"/>
    <w:rsid w:val="008528F1"/>
    <w:rsid w:val="008532CB"/>
    <w:rsid w:val="008617D5"/>
    <w:rsid w:val="00862145"/>
    <w:rsid w:val="00864B01"/>
    <w:rsid w:val="00872230"/>
    <w:rsid w:val="00875042"/>
    <w:rsid w:val="00882BA6"/>
    <w:rsid w:val="00882D3A"/>
    <w:rsid w:val="00890D96"/>
    <w:rsid w:val="00890EE2"/>
    <w:rsid w:val="008A01A6"/>
    <w:rsid w:val="008A1412"/>
    <w:rsid w:val="008A142B"/>
    <w:rsid w:val="008A3CD4"/>
    <w:rsid w:val="008A497F"/>
    <w:rsid w:val="008A66DC"/>
    <w:rsid w:val="008B6180"/>
    <w:rsid w:val="008C7AC1"/>
    <w:rsid w:val="008D4B76"/>
    <w:rsid w:val="008D5859"/>
    <w:rsid w:val="008F3EC1"/>
    <w:rsid w:val="008F5262"/>
    <w:rsid w:val="008F5A5B"/>
    <w:rsid w:val="00903539"/>
    <w:rsid w:val="0090374A"/>
    <w:rsid w:val="0090482C"/>
    <w:rsid w:val="009137E3"/>
    <w:rsid w:val="00923D6E"/>
    <w:rsid w:val="0093067B"/>
    <w:rsid w:val="009378CF"/>
    <w:rsid w:val="009544F3"/>
    <w:rsid w:val="00955692"/>
    <w:rsid w:val="00955FE9"/>
    <w:rsid w:val="00962C38"/>
    <w:rsid w:val="0097028C"/>
    <w:rsid w:val="0097232D"/>
    <w:rsid w:val="00976CA8"/>
    <w:rsid w:val="00977275"/>
    <w:rsid w:val="009831A7"/>
    <w:rsid w:val="009A3198"/>
    <w:rsid w:val="009C1129"/>
    <w:rsid w:val="009D0FDC"/>
    <w:rsid w:val="009D1C58"/>
    <w:rsid w:val="009D74F3"/>
    <w:rsid w:val="009E6BD6"/>
    <w:rsid w:val="009F12BA"/>
    <w:rsid w:val="009F21BD"/>
    <w:rsid w:val="00A03E6E"/>
    <w:rsid w:val="00A13090"/>
    <w:rsid w:val="00A165CF"/>
    <w:rsid w:val="00A21B71"/>
    <w:rsid w:val="00A27063"/>
    <w:rsid w:val="00A2726B"/>
    <w:rsid w:val="00A41C48"/>
    <w:rsid w:val="00A6015E"/>
    <w:rsid w:val="00A61261"/>
    <w:rsid w:val="00A6281E"/>
    <w:rsid w:val="00A62838"/>
    <w:rsid w:val="00A678F9"/>
    <w:rsid w:val="00A70633"/>
    <w:rsid w:val="00A75915"/>
    <w:rsid w:val="00A77A04"/>
    <w:rsid w:val="00A80E5B"/>
    <w:rsid w:val="00A95773"/>
    <w:rsid w:val="00AB69AE"/>
    <w:rsid w:val="00AC359B"/>
    <w:rsid w:val="00AC7280"/>
    <w:rsid w:val="00AF0E59"/>
    <w:rsid w:val="00AF2452"/>
    <w:rsid w:val="00AF5908"/>
    <w:rsid w:val="00B01C48"/>
    <w:rsid w:val="00B022BD"/>
    <w:rsid w:val="00B02EAD"/>
    <w:rsid w:val="00B039CF"/>
    <w:rsid w:val="00B14FDC"/>
    <w:rsid w:val="00B16C1F"/>
    <w:rsid w:val="00B27A58"/>
    <w:rsid w:val="00B3051D"/>
    <w:rsid w:val="00B34B35"/>
    <w:rsid w:val="00B4616E"/>
    <w:rsid w:val="00B63888"/>
    <w:rsid w:val="00B66A1C"/>
    <w:rsid w:val="00B67723"/>
    <w:rsid w:val="00B74CEB"/>
    <w:rsid w:val="00B7564D"/>
    <w:rsid w:val="00B75BFF"/>
    <w:rsid w:val="00B81B92"/>
    <w:rsid w:val="00B82C49"/>
    <w:rsid w:val="00B840ED"/>
    <w:rsid w:val="00B84E63"/>
    <w:rsid w:val="00BA4EC0"/>
    <w:rsid w:val="00BA798B"/>
    <w:rsid w:val="00BB1DF5"/>
    <w:rsid w:val="00BB2C46"/>
    <w:rsid w:val="00BC7750"/>
    <w:rsid w:val="00BD1AED"/>
    <w:rsid w:val="00BD532B"/>
    <w:rsid w:val="00BD5B96"/>
    <w:rsid w:val="00BE18B8"/>
    <w:rsid w:val="00BE42AF"/>
    <w:rsid w:val="00BE5581"/>
    <w:rsid w:val="00BF5361"/>
    <w:rsid w:val="00BF6CBE"/>
    <w:rsid w:val="00C4703B"/>
    <w:rsid w:val="00C52946"/>
    <w:rsid w:val="00C548A0"/>
    <w:rsid w:val="00C55CA0"/>
    <w:rsid w:val="00C5627B"/>
    <w:rsid w:val="00C57E08"/>
    <w:rsid w:val="00C644B2"/>
    <w:rsid w:val="00C7080A"/>
    <w:rsid w:val="00C9203A"/>
    <w:rsid w:val="00C93638"/>
    <w:rsid w:val="00CA42BF"/>
    <w:rsid w:val="00CB0411"/>
    <w:rsid w:val="00CB5A8D"/>
    <w:rsid w:val="00CB6F28"/>
    <w:rsid w:val="00CC29B0"/>
    <w:rsid w:val="00CC72EE"/>
    <w:rsid w:val="00CE4BD3"/>
    <w:rsid w:val="00CE7209"/>
    <w:rsid w:val="00D15FC2"/>
    <w:rsid w:val="00D378CF"/>
    <w:rsid w:val="00D40401"/>
    <w:rsid w:val="00D4459B"/>
    <w:rsid w:val="00D55D60"/>
    <w:rsid w:val="00D56595"/>
    <w:rsid w:val="00D65271"/>
    <w:rsid w:val="00D65D2B"/>
    <w:rsid w:val="00D8551B"/>
    <w:rsid w:val="00D9669A"/>
    <w:rsid w:val="00DA31B8"/>
    <w:rsid w:val="00DB23AA"/>
    <w:rsid w:val="00DC1FA5"/>
    <w:rsid w:val="00DC57BE"/>
    <w:rsid w:val="00DC74E6"/>
    <w:rsid w:val="00DC7DB5"/>
    <w:rsid w:val="00DD0246"/>
    <w:rsid w:val="00DD6FB3"/>
    <w:rsid w:val="00DE4336"/>
    <w:rsid w:val="00DE4499"/>
    <w:rsid w:val="00E32AAA"/>
    <w:rsid w:val="00E3384B"/>
    <w:rsid w:val="00E44377"/>
    <w:rsid w:val="00E47B2F"/>
    <w:rsid w:val="00E56987"/>
    <w:rsid w:val="00E640B4"/>
    <w:rsid w:val="00E87683"/>
    <w:rsid w:val="00E910A9"/>
    <w:rsid w:val="00EA42AD"/>
    <w:rsid w:val="00EA59DF"/>
    <w:rsid w:val="00EA5B80"/>
    <w:rsid w:val="00EB01D6"/>
    <w:rsid w:val="00EC3CEA"/>
    <w:rsid w:val="00EC63DE"/>
    <w:rsid w:val="00ED1E61"/>
    <w:rsid w:val="00ED24E1"/>
    <w:rsid w:val="00ED2667"/>
    <w:rsid w:val="00ED2728"/>
    <w:rsid w:val="00EE2F26"/>
    <w:rsid w:val="00EE5854"/>
    <w:rsid w:val="00EF6D31"/>
    <w:rsid w:val="00F05B24"/>
    <w:rsid w:val="00F24A2A"/>
    <w:rsid w:val="00F24D17"/>
    <w:rsid w:val="00F303E9"/>
    <w:rsid w:val="00F35231"/>
    <w:rsid w:val="00F46381"/>
    <w:rsid w:val="00F54BBF"/>
    <w:rsid w:val="00F60161"/>
    <w:rsid w:val="00F63214"/>
    <w:rsid w:val="00F703F8"/>
    <w:rsid w:val="00F77DBD"/>
    <w:rsid w:val="00F8034E"/>
    <w:rsid w:val="00F85020"/>
    <w:rsid w:val="00F90D8C"/>
    <w:rsid w:val="00F93E16"/>
    <w:rsid w:val="00FA2DF6"/>
    <w:rsid w:val="00FB00EC"/>
    <w:rsid w:val="00FB7F52"/>
    <w:rsid w:val="00FC1C2E"/>
    <w:rsid w:val="00FC32A3"/>
    <w:rsid w:val="00FC56BD"/>
    <w:rsid w:val="00FD24D4"/>
    <w:rsid w:val="00FE077C"/>
    <w:rsid w:val="00FE1C3F"/>
    <w:rsid w:val="00FE3930"/>
    <w:rsid w:val="00FE6F52"/>
    <w:rsid w:val="00FF1E54"/>
    <w:rsid w:val="00FF51B0"/>
    <w:rsid w:val="011E251E"/>
    <w:rsid w:val="01A346FA"/>
    <w:rsid w:val="02839DAA"/>
    <w:rsid w:val="02940AB5"/>
    <w:rsid w:val="02EBB891"/>
    <w:rsid w:val="03E01F85"/>
    <w:rsid w:val="04227366"/>
    <w:rsid w:val="053FAAD4"/>
    <w:rsid w:val="06A176C1"/>
    <w:rsid w:val="06A2D881"/>
    <w:rsid w:val="07383BBB"/>
    <w:rsid w:val="07A89EC4"/>
    <w:rsid w:val="0855803B"/>
    <w:rsid w:val="08593217"/>
    <w:rsid w:val="08F1A909"/>
    <w:rsid w:val="090F8E4B"/>
    <w:rsid w:val="0A6077FE"/>
    <w:rsid w:val="0A993520"/>
    <w:rsid w:val="0B366452"/>
    <w:rsid w:val="0BAACB47"/>
    <w:rsid w:val="0BDFA12C"/>
    <w:rsid w:val="0C207491"/>
    <w:rsid w:val="0C408B33"/>
    <w:rsid w:val="0C6D7692"/>
    <w:rsid w:val="0D36F2FC"/>
    <w:rsid w:val="0E07940A"/>
    <w:rsid w:val="0E735001"/>
    <w:rsid w:val="0FEF16BA"/>
    <w:rsid w:val="1007288C"/>
    <w:rsid w:val="1083909F"/>
    <w:rsid w:val="11598B34"/>
    <w:rsid w:val="11A04389"/>
    <w:rsid w:val="11D7625B"/>
    <w:rsid w:val="1287E984"/>
    <w:rsid w:val="12A90C89"/>
    <w:rsid w:val="1415AC6B"/>
    <w:rsid w:val="143E8B59"/>
    <w:rsid w:val="14D6C375"/>
    <w:rsid w:val="1552E2C2"/>
    <w:rsid w:val="16689952"/>
    <w:rsid w:val="170E3F3B"/>
    <w:rsid w:val="17AF032E"/>
    <w:rsid w:val="19440F3B"/>
    <w:rsid w:val="195BC45D"/>
    <w:rsid w:val="199AC3B3"/>
    <w:rsid w:val="19F158E8"/>
    <w:rsid w:val="1A81C5EA"/>
    <w:rsid w:val="1B66C470"/>
    <w:rsid w:val="1C63BB67"/>
    <w:rsid w:val="1CB0E0B5"/>
    <w:rsid w:val="1E1B56CD"/>
    <w:rsid w:val="1E726383"/>
    <w:rsid w:val="1F1A554B"/>
    <w:rsid w:val="20379685"/>
    <w:rsid w:val="23B51D9C"/>
    <w:rsid w:val="23D07C9E"/>
    <w:rsid w:val="2450A0D2"/>
    <w:rsid w:val="24DE70DC"/>
    <w:rsid w:val="26C1B8D6"/>
    <w:rsid w:val="2772207B"/>
    <w:rsid w:val="27DD3F24"/>
    <w:rsid w:val="27FA2989"/>
    <w:rsid w:val="28E588AD"/>
    <w:rsid w:val="29723658"/>
    <w:rsid w:val="2982281F"/>
    <w:rsid w:val="29A13CCE"/>
    <w:rsid w:val="2A331AB5"/>
    <w:rsid w:val="2ACF14AE"/>
    <w:rsid w:val="2D37DA12"/>
    <w:rsid w:val="2E09ED6F"/>
    <w:rsid w:val="2E5D02F7"/>
    <w:rsid w:val="2ED35B72"/>
    <w:rsid w:val="2ED716FF"/>
    <w:rsid w:val="2F2E5D32"/>
    <w:rsid w:val="2F5821E6"/>
    <w:rsid w:val="2F6E4E5F"/>
    <w:rsid w:val="3040BCEA"/>
    <w:rsid w:val="3047ED57"/>
    <w:rsid w:val="305062A3"/>
    <w:rsid w:val="3060BCDA"/>
    <w:rsid w:val="3092F614"/>
    <w:rsid w:val="3119A7A3"/>
    <w:rsid w:val="32220DD1"/>
    <w:rsid w:val="3241238B"/>
    <w:rsid w:val="324BAB05"/>
    <w:rsid w:val="327D37B1"/>
    <w:rsid w:val="33124440"/>
    <w:rsid w:val="33A5AE79"/>
    <w:rsid w:val="351F11A2"/>
    <w:rsid w:val="3539008D"/>
    <w:rsid w:val="354C1FF1"/>
    <w:rsid w:val="35ED4DC8"/>
    <w:rsid w:val="365CC5CD"/>
    <w:rsid w:val="36E78FBC"/>
    <w:rsid w:val="3751E86C"/>
    <w:rsid w:val="379A5A61"/>
    <w:rsid w:val="37B0D203"/>
    <w:rsid w:val="38FD52CB"/>
    <w:rsid w:val="396FABF1"/>
    <w:rsid w:val="3986134A"/>
    <w:rsid w:val="3AA68A8C"/>
    <w:rsid w:val="3AFCB260"/>
    <w:rsid w:val="3B79277D"/>
    <w:rsid w:val="3C0584B7"/>
    <w:rsid w:val="3EE26B49"/>
    <w:rsid w:val="3EE48EF2"/>
    <w:rsid w:val="3EEBFECF"/>
    <w:rsid w:val="3F1A2039"/>
    <w:rsid w:val="3F4C56A6"/>
    <w:rsid w:val="3F91D7DF"/>
    <w:rsid w:val="417735D3"/>
    <w:rsid w:val="41A37BEC"/>
    <w:rsid w:val="41D1930D"/>
    <w:rsid w:val="42CE1143"/>
    <w:rsid w:val="4397BBCF"/>
    <w:rsid w:val="448EF93D"/>
    <w:rsid w:val="44ADD614"/>
    <w:rsid w:val="45B524A9"/>
    <w:rsid w:val="46601232"/>
    <w:rsid w:val="4691ED21"/>
    <w:rsid w:val="47C5B9CA"/>
    <w:rsid w:val="47D9102C"/>
    <w:rsid w:val="483B7447"/>
    <w:rsid w:val="48B521CB"/>
    <w:rsid w:val="48D29F80"/>
    <w:rsid w:val="49053FC9"/>
    <w:rsid w:val="4906E5F9"/>
    <w:rsid w:val="493C9C1E"/>
    <w:rsid w:val="49C06B7B"/>
    <w:rsid w:val="49E05405"/>
    <w:rsid w:val="4B2A8DAB"/>
    <w:rsid w:val="4BE63599"/>
    <w:rsid w:val="4C5A3C33"/>
    <w:rsid w:val="4E3E43A4"/>
    <w:rsid w:val="4E50986D"/>
    <w:rsid w:val="4E6328BA"/>
    <w:rsid w:val="4E85D060"/>
    <w:rsid w:val="4EFEC586"/>
    <w:rsid w:val="4F67449B"/>
    <w:rsid w:val="4FA8FB2D"/>
    <w:rsid w:val="500159E4"/>
    <w:rsid w:val="50B7ECD3"/>
    <w:rsid w:val="50F180E0"/>
    <w:rsid w:val="5109A550"/>
    <w:rsid w:val="515CDD21"/>
    <w:rsid w:val="51EFEB01"/>
    <w:rsid w:val="52B2CA3F"/>
    <w:rsid w:val="54C712E9"/>
    <w:rsid w:val="554A19E1"/>
    <w:rsid w:val="556DA5D8"/>
    <w:rsid w:val="5573817B"/>
    <w:rsid w:val="55780990"/>
    <w:rsid w:val="568FC8C6"/>
    <w:rsid w:val="56F5FB6F"/>
    <w:rsid w:val="573E4178"/>
    <w:rsid w:val="57695CF4"/>
    <w:rsid w:val="581AC0B3"/>
    <w:rsid w:val="582AEDBA"/>
    <w:rsid w:val="591BB483"/>
    <w:rsid w:val="59B75328"/>
    <w:rsid w:val="5AE41BE0"/>
    <w:rsid w:val="5C05C252"/>
    <w:rsid w:val="5DA36DA7"/>
    <w:rsid w:val="5E2CD57B"/>
    <w:rsid w:val="5E456E55"/>
    <w:rsid w:val="5F1058FD"/>
    <w:rsid w:val="5F8BA4A5"/>
    <w:rsid w:val="5FD6EC35"/>
    <w:rsid w:val="61340D36"/>
    <w:rsid w:val="619451CB"/>
    <w:rsid w:val="61C73F0C"/>
    <w:rsid w:val="62E5005B"/>
    <w:rsid w:val="6329CAF5"/>
    <w:rsid w:val="641637B8"/>
    <w:rsid w:val="66A57303"/>
    <w:rsid w:val="67644501"/>
    <w:rsid w:val="67A72139"/>
    <w:rsid w:val="68C791DB"/>
    <w:rsid w:val="6B5D1367"/>
    <w:rsid w:val="6B6C95CE"/>
    <w:rsid w:val="6B97F230"/>
    <w:rsid w:val="6BB916E9"/>
    <w:rsid w:val="6BCD36CA"/>
    <w:rsid w:val="6C6BB64F"/>
    <w:rsid w:val="6CA8C2E0"/>
    <w:rsid w:val="6E822AF6"/>
    <w:rsid w:val="6E93F61B"/>
    <w:rsid w:val="6E9C00D9"/>
    <w:rsid w:val="6EAFE055"/>
    <w:rsid w:val="6F6807AB"/>
    <w:rsid w:val="71751FFC"/>
    <w:rsid w:val="721658D9"/>
    <w:rsid w:val="7276FDD6"/>
    <w:rsid w:val="72FEB27B"/>
    <w:rsid w:val="739E16E2"/>
    <w:rsid w:val="744D7B90"/>
    <w:rsid w:val="748A5C06"/>
    <w:rsid w:val="74B89F52"/>
    <w:rsid w:val="75279D75"/>
    <w:rsid w:val="753CB37B"/>
    <w:rsid w:val="7624C28A"/>
    <w:rsid w:val="767B8BB7"/>
    <w:rsid w:val="76DD3496"/>
    <w:rsid w:val="76EE3B1C"/>
    <w:rsid w:val="772A6D3E"/>
    <w:rsid w:val="774A2FDD"/>
    <w:rsid w:val="774F5933"/>
    <w:rsid w:val="79850F39"/>
    <w:rsid w:val="79A74EE6"/>
    <w:rsid w:val="79DEDC86"/>
    <w:rsid w:val="7A0EF9CD"/>
    <w:rsid w:val="7A6E331C"/>
    <w:rsid w:val="7ABDC6F4"/>
    <w:rsid w:val="7B077141"/>
    <w:rsid w:val="7BC9F811"/>
    <w:rsid w:val="7BF5565C"/>
    <w:rsid w:val="7D2AE343"/>
    <w:rsid w:val="7DB909FE"/>
    <w:rsid w:val="7E11632D"/>
    <w:rsid w:val="7ED01D20"/>
    <w:rsid w:val="7F4D7513"/>
    <w:rsid w:val="7F5EDE7C"/>
    <w:rsid w:val="7FEE1F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F26CA"/>
  <w15:chartTrackingRefBased/>
  <w15:docId w15:val="{5533A8EF-1815-4F26-99C6-526A77FE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0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5B96"/>
    <w:pPr>
      <w:keepNext/>
      <w:keepLines/>
      <w:spacing w:before="160" w:after="80"/>
      <w:outlineLvl w:val="1"/>
    </w:pPr>
    <w:rPr>
      <w:rFonts w:asciiTheme="majorHAnsi" w:eastAsiaTheme="majorEastAsia" w:hAnsiTheme="majorHAnsi" w:cstheme="majorBidi"/>
      <w:b/>
      <w:bCs/>
      <w:color w:val="000000" w:themeColor="text1"/>
      <w:sz w:val="36"/>
      <w:szCs w:val="36"/>
    </w:rPr>
  </w:style>
  <w:style w:type="paragraph" w:styleId="Heading3">
    <w:name w:val="heading 3"/>
    <w:basedOn w:val="Normal"/>
    <w:next w:val="Normal"/>
    <w:link w:val="Heading3Char"/>
    <w:uiPriority w:val="9"/>
    <w:semiHidden/>
    <w:unhideWhenUsed/>
    <w:qFormat/>
    <w:rsid w:val="001F10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0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0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0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0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0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0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0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5B96"/>
    <w:rPr>
      <w:rFonts w:asciiTheme="majorHAnsi" w:eastAsiaTheme="majorEastAsia" w:hAnsiTheme="majorHAnsi" w:cstheme="majorBidi"/>
      <w:b/>
      <w:bCs/>
      <w:color w:val="000000" w:themeColor="text1"/>
      <w:sz w:val="36"/>
      <w:szCs w:val="36"/>
    </w:rPr>
  </w:style>
  <w:style w:type="character" w:customStyle="1" w:styleId="Heading3Char">
    <w:name w:val="Heading 3 Char"/>
    <w:basedOn w:val="DefaultParagraphFont"/>
    <w:link w:val="Heading3"/>
    <w:uiPriority w:val="9"/>
    <w:semiHidden/>
    <w:rsid w:val="001F10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0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0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0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0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0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06F"/>
    <w:rPr>
      <w:rFonts w:eastAsiaTheme="majorEastAsia" w:cstheme="majorBidi"/>
      <w:color w:val="272727" w:themeColor="text1" w:themeTint="D8"/>
    </w:rPr>
  </w:style>
  <w:style w:type="paragraph" w:styleId="Title">
    <w:name w:val="Title"/>
    <w:basedOn w:val="Normal"/>
    <w:next w:val="Normal"/>
    <w:link w:val="TitleChar"/>
    <w:uiPriority w:val="10"/>
    <w:qFormat/>
    <w:rsid w:val="001F1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0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0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06F"/>
    <w:pPr>
      <w:spacing w:before="160"/>
      <w:jc w:val="center"/>
    </w:pPr>
    <w:rPr>
      <w:i/>
      <w:iCs/>
      <w:color w:val="404040" w:themeColor="text1" w:themeTint="BF"/>
    </w:rPr>
  </w:style>
  <w:style w:type="character" w:customStyle="1" w:styleId="QuoteChar">
    <w:name w:val="Quote Char"/>
    <w:basedOn w:val="DefaultParagraphFont"/>
    <w:link w:val="Quote"/>
    <w:uiPriority w:val="29"/>
    <w:rsid w:val="001F106F"/>
    <w:rPr>
      <w:i/>
      <w:iCs/>
      <w:color w:val="404040" w:themeColor="text1" w:themeTint="BF"/>
    </w:rPr>
  </w:style>
  <w:style w:type="paragraph" w:styleId="ListParagraph">
    <w:name w:val="List Paragraph"/>
    <w:basedOn w:val="Normal"/>
    <w:uiPriority w:val="34"/>
    <w:qFormat/>
    <w:rsid w:val="001F106F"/>
    <w:pPr>
      <w:ind w:left="720"/>
      <w:contextualSpacing/>
    </w:pPr>
  </w:style>
  <w:style w:type="character" w:styleId="IntenseEmphasis">
    <w:name w:val="Intense Emphasis"/>
    <w:basedOn w:val="DefaultParagraphFont"/>
    <w:uiPriority w:val="21"/>
    <w:qFormat/>
    <w:rsid w:val="001F106F"/>
    <w:rPr>
      <w:i/>
      <w:iCs/>
      <w:color w:val="0F4761" w:themeColor="accent1" w:themeShade="BF"/>
    </w:rPr>
  </w:style>
  <w:style w:type="paragraph" w:styleId="IntenseQuote">
    <w:name w:val="Intense Quote"/>
    <w:basedOn w:val="Normal"/>
    <w:next w:val="Normal"/>
    <w:link w:val="IntenseQuoteChar"/>
    <w:uiPriority w:val="30"/>
    <w:qFormat/>
    <w:rsid w:val="001F10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06F"/>
    <w:rPr>
      <w:i/>
      <w:iCs/>
      <w:color w:val="0F4761" w:themeColor="accent1" w:themeShade="BF"/>
    </w:rPr>
  </w:style>
  <w:style w:type="character" w:styleId="IntenseReference">
    <w:name w:val="Intense Reference"/>
    <w:basedOn w:val="DefaultParagraphFont"/>
    <w:uiPriority w:val="32"/>
    <w:qFormat/>
    <w:rsid w:val="001F106F"/>
    <w:rPr>
      <w:b/>
      <w:bCs/>
      <w:smallCaps/>
      <w:color w:val="0F4761" w:themeColor="accent1" w:themeShade="BF"/>
      <w:spacing w:val="5"/>
    </w:rPr>
  </w:style>
  <w:style w:type="table" w:styleId="TableGrid">
    <w:name w:val="Table Grid"/>
    <w:basedOn w:val="TableNormal"/>
    <w:uiPriority w:val="39"/>
    <w:rsid w:val="001F1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106F"/>
    <w:rPr>
      <w:color w:val="666666"/>
    </w:rPr>
  </w:style>
  <w:style w:type="paragraph" w:styleId="Revision">
    <w:name w:val="Revision"/>
    <w:hidden/>
    <w:uiPriority w:val="99"/>
    <w:semiHidden/>
    <w:rsid w:val="008278E7"/>
    <w:pPr>
      <w:spacing w:after="0" w:line="240" w:lineRule="auto"/>
    </w:pPr>
  </w:style>
  <w:style w:type="paragraph" w:styleId="Caption">
    <w:name w:val="caption"/>
    <w:basedOn w:val="Normal"/>
    <w:next w:val="Normal"/>
    <w:uiPriority w:val="35"/>
    <w:unhideWhenUsed/>
    <w:qFormat/>
    <w:rsid w:val="00664A92"/>
    <w:pPr>
      <w:spacing w:after="200" w:line="240" w:lineRule="auto"/>
    </w:pPr>
    <w:rPr>
      <w:i/>
      <w:iCs/>
      <w:color w:val="0E2841" w:themeColor="text2"/>
      <w:sz w:val="18"/>
      <w:szCs w:val="18"/>
    </w:rPr>
  </w:style>
  <w:style w:type="character" w:styleId="Hyperlink">
    <w:name w:val="Hyperlink"/>
    <w:basedOn w:val="DefaultParagraphFont"/>
    <w:uiPriority w:val="99"/>
    <w:unhideWhenUsed/>
    <w:rsid w:val="00464DFF"/>
    <w:rPr>
      <w:color w:val="467886" w:themeColor="hyperlink"/>
      <w:u w:val="single"/>
    </w:rPr>
  </w:style>
  <w:style w:type="character" w:styleId="UnresolvedMention">
    <w:name w:val="Unresolved Mention"/>
    <w:basedOn w:val="DefaultParagraphFont"/>
    <w:uiPriority w:val="99"/>
    <w:semiHidden/>
    <w:unhideWhenUsed/>
    <w:rsid w:val="00464DFF"/>
    <w:rPr>
      <w:color w:val="605E5C"/>
      <w:shd w:val="clear" w:color="auto" w:fill="E1DFDD"/>
    </w:rPr>
  </w:style>
  <w:style w:type="paragraph" w:styleId="CommentText">
    <w:name w:val="annotation text"/>
    <w:basedOn w:val="Normal"/>
    <w:link w:val="CommentTextChar"/>
    <w:uiPriority w:val="99"/>
    <w:unhideWhenUsed/>
    <w:rsid w:val="00B66A1C"/>
    <w:pPr>
      <w:spacing w:line="240" w:lineRule="auto"/>
    </w:pPr>
    <w:rPr>
      <w:sz w:val="20"/>
      <w:szCs w:val="20"/>
    </w:rPr>
  </w:style>
  <w:style w:type="character" w:customStyle="1" w:styleId="CommentTextChar">
    <w:name w:val="Comment Text Char"/>
    <w:basedOn w:val="DefaultParagraphFont"/>
    <w:link w:val="CommentText"/>
    <w:uiPriority w:val="99"/>
    <w:rsid w:val="00B66A1C"/>
    <w:rPr>
      <w:sz w:val="20"/>
      <w:szCs w:val="20"/>
    </w:rPr>
  </w:style>
  <w:style w:type="character" w:styleId="CommentReference">
    <w:name w:val="annotation reference"/>
    <w:basedOn w:val="DefaultParagraphFont"/>
    <w:uiPriority w:val="99"/>
    <w:semiHidden/>
    <w:unhideWhenUsed/>
    <w:rsid w:val="00B66A1C"/>
    <w:rPr>
      <w:sz w:val="16"/>
      <w:szCs w:val="16"/>
    </w:rPr>
  </w:style>
  <w:style w:type="paragraph" w:styleId="Header">
    <w:name w:val="header"/>
    <w:basedOn w:val="Normal"/>
    <w:link w:val="HeaderChar"/>
    <w:uiPriority w:val="99"/>
    <w:unhideWhenUsed/>
    <w:rsid w:val="008C7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AC1"/>
  </w:style>
  <w:style w:type="paragraph" w:styleId="Footer">
    <w:name w:val="footer"/>
    <w:basedOn w:val="Normal"/>
    <w:link w:val="FooterChar"/>
    <w:uiPriority w:val="99"/>
    <w:unhideWhenUsed/>
    <w:rsid w:val="008C7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53303">
      <w:bodyDiv w:val="1"/>
      <w:marLeft w:val="0"/>
      <w:marRight w:val="0"/>
      <w:marTop w:val="0"/>
      <w:marBottom w:val="0"/>
      <w:divBdr>
        <w:top w:val="none" w:sz="0" w:space="0" w:color="auto"/>
        <w:left w:val="none" w:sz="0" w:space="0" w:color="auto"/>
        <w:bottom w:val="none" w:sz="0" w:space="0" w:color="auto"/>
        <w:right w:val="none" w:sz="0" w:space="0" w:color="auto"/>
      </w:divBdr>
    </w:div>
    <w:div w:id="156503615">
      <w:bodyDiv w:val="1"/>
      <w:marLeft w:val="0"/>
      <w:marRight w:val="0"/>
      <w:marTop w:val="0"/>
      <w:marBottom w:val="0"/>
      <w:divBdr>
        <w:top w:val="none" w:sz="0" w:space="0" w:color="auto"/>
        <w:left w:val="none" w:sz="0" w:space="0" w:color="auto"/>
        <w:bottom w:val="none" w:sz="0" w:space="0" w:color="auto"/>
        <w:right w:val="none" w:sz="0" w:space="0" w:color="auto"/>
      </w:divBdr>
    </w:div>
    <w:div w:id="193930173">
      <w:bodyDiv w:val="1"/>
      <w:marLeft w:val="0"/>
      <w:marRight w:val="0"/>
      <w:marTop w:val="0"/>
      <w:marBottom w:val="0"/>
      <w:divBdr>
        <w:top w:val="none" w:sz="0" w:space="0" w:color="auto"/>
        <w:left w:val="none" w:sz="0" w:space="0" w:color="auto"/>
        <w:bottom w:val="none" w:sz="0" w:space="0" w:color="auto"/>
        <w:right w:val="none" w:sz="0" w:space="0" w:color="auto"/>
      </w:divBdr>
    </w:div>
    <w:div w:id="256597661">
      <w:bodyDiv w:val="1"/>
      <w:marLeft w:val="0"/>
      <w:marRight w:val="0"/>
      <w:marTop w:val="0"/>
      <w:marBottom w:val="0"/>
      <w:divBdr>
        <w:top w:val="none" w:sz="0" w:space="0" w:color="auto"/>
        <w:left w:val="none" w:sz="0" w:space="0" w:color="auto"/>
        <w:bottom w:val="none" w:sz="0" w:space="0" w:color="auto"/>
        <w:right w:val="none" w:sz="0" w:space="0" w:color="auto"/>
      </w:divBdr>
    </w:div>
    <w:div w:id="284776716">
      <w:bodyDiv w:val="1"/>
      <w:marLeft w:val="0"/>
      <w:marRight w:val="0"/>
      <w:marTop w:val="0"/>
      <w:marBottom w:val="0"/>
      <w:divBdr>
        <w:top w:val="none" w:sz="0" w:space="0" w:color="auto"/>
        <w:left w:val="none" w:sz="0" w:space="0" w:color="auto"/>
        <w:bottom w:val="none" w:sz="0" w:space="0" w:color="auto"/>
        <w:right w:val="none" w:sz="0" w:space="0" w:color="auto"/>
      </w:divBdr>
      <w:divsChild>
        <w:div w:id="189532288">
          <w:marLeft w:val="0"/>
          <w:marRight w:val="0"/>
          <w:marTop w:val="0"/>
          <w:marBottom w:val="0"/>
          <w:divBdr>
            <w:top w:val="none" w:sz="0" w:space="0" w:color="auto"/>
            <w:left w:val="none" w:sz="0" w:space="0" w:color="auto"/>
            <w:bottom w:val="none" w:sz="0" w:space="0" w:color="auto"/>
            <w:right w:val="none" w:sz="0" w:space="0" w:color="auto"/>
          </w:divBdr>
          <w:divsChild>
            <w:div w:id="1755276712">
              <w:marLeft w:val="0"/>
              <w:marRight w:val="0"/>
              <w:marTop w:val="0"/>
              <w:marBottom w:val="0"/>
              <w:divBdr>
                <w:top w:val="none" w:sz="0" w:space="0" w:color="auto"/>
                <w:left w:val="none" w:sz="0" w:space="0" w:color="auto"/>
                <w:bottom w:val="none" w:sz="0" w:space="0" w:color="auto"/>
                <w:right w:val="none" w:sz="0" w:space="0" w:color="auto"/>
              </w:divBdr>
            </w:div>
          </w:divsChild>
        </w:div>
        <w:div w:id="221065395">
          <w:marLeft w:val="0"/>
          <w:marRight w:val="0"/>
          <w:marTop w:val="0"/>
          <w:marBottom w:val="0"/>
          <w:divBdr>
            <w:top w:val="none" w:sz="0" w:space="0" w:color="auto"/>
            <w:left w:val="none" w:sz="0" w:space="0" w:color="auto"/>
            <w:bottom w:val="none" w:sz="0" w:space="0" w:color="auto"/>
            <w:right w:val="none" w:sz="0" w:space="0" w:color="auto"/>
          </w:divBdr>
          <w:divsChild>
            <w:div w:id="1168210336">
              <w:marLeft w:val="0"/>
              <w:marRight w:val="0"/>
              <w:marTop w:val="0"/>
              <w:marBottom w:val="0"/>
              <w:divBdr>
                <w:top w:val="none" w:sz="0" w:space="0" w:color="auto"/>
                <w:left w:val="none" w:sz="0" w:space="0" w:color="auto"/>
                <w:bottom w:val="none" w:sz="0" w:space="0" w:color="auto"/>
                <w:right w:val="none" w:sz="0" w:space="0" w:color="auto"/>
              </w:divBdr>
            </w:div>
          </w:divsChild>
        </w:div>
        <w:div w:id="334261591">
          <w:marLeft w:val="0"/>
          <w:marRight w:val="0"/>
          <w:marTop w:val="0"/>
          <w:marBottom w:val="0"/>
          <w:divBdr>
            <w:top w:val="none" w:sz="0" w:space="0" w:color="auto"/>
            <w:left w:val="none" w:sz="0" w:space="0" w:color="auto"/>
            <w:bottom w:val="none" w:sz="0" w:space="0" w:color="auto"/>
            <w:right w:val="none" w:sz="0" w:space="0" w:color="auto"/>
          </w:divBdr>
          <w:divsChild>
            <w:div w:id="1924803220">
              <w:marLeft w:val="0"/>
              <w:marRight w:val="0"/>
              <w:marTop w:val="0"/>
              <w:marBottom w:val="0"/>
              <w:divBdr>
                <w:top w:val="none" w:sz="0" w:space="0" w:color="auto"/>
                <w:left w:val="none" w:sz="0" w:space="0" w:color="auto"/>
                <w:bottom w:val="none" w:sz="0" w:space="0" w:color="auto"/>
                <w:right w:val="none" w:sz="0" w:space="0" w:color="auto"/>
              </w:divBdr>
            </w:div>
          </w:divsChild>
        </w:div>
        <w:div w:id="476456222">
          <w:marLeft w:val="0"/>
          <w:marRight w:val="0"/>
          <w:marTop w:val="0"/>
          <w:marBottom w:val="0"/>
          <w:divBdr>
            <w:top w:val="none" w:sz="0" w:space="0" w:color="auto"/>
            <w:left w:val="none" w:sz="0" w:space="0" w:color="auto"/>
            <w:bottom w:val="none" w:sz="0" w:space="0" w:color="auto"/>
            <w:right w:val="none" w:sz="0" w:space="0" w:color="auto"/>
          </w:divBdr>
          <w:divsChild>
            <w:div w:id="1326855266">
              <w:marLeft w:val="0"/>
              <w:marRight w:val="0"/>
              <w:marTop w:val="0"/>
              <w:marBottom w:val="0"/>
              <w:divBdr>
                <w:top w:val="none" w:sz="0" w:space="0" w:color="auto"/>
                <w:left w:val="none" w:sz="0" w:space="0" w:color="auto"/>
                <w:bottom w:val="none" w:sz="0" w:space="0" w:color="auto"/>
                <w:right w:val="none" w:sz="0" w:space="0" w:color="auto"/>
              </w:divBdr>
            </w:div>
          </w:divsChild>
        </w:div>
        <w:div w:id="1502815671">
          <w:marLeft w:val="0"/>
          <w:marRight w:val="0"/>
          <w:marTop w:val="0"/>
          <w:marBottom w:val="0"/>
          <w:divBdr>
            <w:top w:val="none" w:sz="0" w:space="0" w:color="auto"/>
            <w:left w:val="none" w:sz="0" w:space="0" w:color="auto"/>
            <w:bottom w:val="none" w:sz="0" w:space="0" w:color="auto"/>
            <w:right w:val="none" w:sz="0" w:space="0" w:color="auto"/>
          </w:divBdr>
          <w:divsChild>
            <w:div w:id="1215966040">
              <w:marLeft w:val="0"/>
              <w:marRight w:val="0"/>
              <w:marTop w:val="0"/>
              <w:marBottom w:val="0"/>
              <w:divBdr>
                <w:top w:val="none" w:sz="0" w:space="0" w:color="auto"/>
                <w:left w:val="none" w:sz="0" w:space="0" w:color="auto"/>
                <w:bottom w:val="none" w:sz="0" w:space="0" w:color="auto"/>
                <w:right w:val="none" w:sz="0" w:space="0" w:color="auto"/>
              </w:divBdr>
            </w:div>
          </w:divsChild>
        </w:div>
        <w:div w:id="1643003751">
          <w:marLeft w:val="0"/>
          <w:marRight w:val="0"/>
          <w:marTop w:val="0"/>
          <w:marBottom w:val="0"/>
          <w:divBdr>
            <w:top w:val="none" w:sz="0" w:space="0" w:color="auto"/>
            <w:left w:val="none" w:sz="0" w:space="0" w:color="auto"/>
            <w:bottom w:val="none" w:sz="0" w:space="0" w:color="auto"/>
            <w:right w:val="none" w:sz="0" w:space="0" w:color="auto"/>
          </w:divBdr>
          <w:divsChild>
            <w:div w:id="17464615">
              <w:marLeft w:val="0"/>
              <w:marRight w:val="0"/>
              <w:marTop w:val="0"/>
              <w:marBottom w:val="0"/>
              <w:divBdr>
                <w:top w:val="none" w:sz="0" w:space="0" w:color="auto"/>
                <w:left w:val="none" w:sz="0" w:space="0" w:color="auto"/>
                <w:bottom w:val="none" w:sz="0" w:space="0" w:color="auto"/>
                <w:right w:val="none" w:sz="0" w:space="0" w:color="auto"/>
              </w:divBdr>
            </w:div>
          </w:divsChild>
        </w:div>
        <w:div w:id="1896314980">
          <w:marLeft w:val="0"/>
          <w:marRight w:val="0"/>
          <w:marTop w:val="0"/>
          <w:marBottom w:val="0"/>
          <w:divBdr>
            <w:top w:val="none" w:sz="0" w:space="0" w:color="auto"/>
            <w:left w:val="none" w:sz="0" w:space="0" w:color="auto"/>
            <w:bottom w:val="none" w:sz="0" w:space="0" w:color="auto"/>
            <w:right w:val="none" w:sz="0" w:space="0" w:color="auto"/>
          </w:divBdr>
          <w:divsChild>
            <w:div w:id="547499151">
              <w:marLeft w:val="0"/>
              <w:marRight w:val="0"/>
              <w:marTop w:val="0"/>
              <w:marBottom w:val="0"/>
              <w:divBdr>
                <w:top w:val="none" w:sz="0" w:space="0" w:color="auto"/>
                <w:left w:val="none" w:sz="0" w:space="0" w:color="auto"/>
                <w:bottom w:val="none" w:sz="0" w:space="0" w:color="auto"/>
                <w:right w:val="none" w:sz="0" w:space="0" w:color="auto"/>
              </w:divBdr>
            </w:div>
          </w:divsChild>
        </w:div>
        <w:div w:id="1973561332">
          <w:marLeft w:val="0"/>
          <w:marRight w:val="0"/>
          <w:marTop w:val="0"/>
          <w:marBottom w:val="0"/>
          <w:divBdr>
            <w:top w:val="none" w:sz="0" w:space="0" w:color="auto"/>
            <w:left w:val="none" w:sz="0" w:space="0" w:color="auto"/>
            <w:bottom w:val="none" w:sz="0" w:space="0" w:color="auto"/>
            <w:right w:val="none" w:sz="0" w:space="0" w:color="auto"/>
          </w:divBdr>
          <w:divsChild>
            <w:div w:id="161706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595836">
      <w:bodyDiv w:val="1"/>
      <w:marLeft w:val="0"/>
      <w:marRight w:val="0"/>
      <w:marTop w:val="0"/>
      <w:marBottom w:val="0"/>
      <w:divBdr>
        <w:top w:val="none" w:sz="0" w:space="0" w:color="auto"/>
        <w:left w:val="none" w:sz="0" w:space="0" w:color="auto"/>
        <w:bottom w:val="none" w:sz="0" w:space="0" w:color="auto"/>
        <w:right w:val="none" w:sz="0" w:space="0" w:color="auto"/>
      </w:divBdr>
    </w:div>
    <w:div w:id="314913492">
      <w:bodyDiv w:val="1"/>
      <w:marLeft w:val="0"/>
      <w:marRight w:val="0"/>
      <w:marTop w:val="0"/>
      <w:marBottom w:val="0"/>
      <w:divBdr>
        <w:top w:val="none" w:sz="0" w:space="0" w:color="auto"/>
        <w:left w:val="none" w:sz="0" w:space="0" w:color="auto"/>
        <w:bottom w:val="none" w:sz="0" w:space="0" w:color="auto"/>
        <w:right w:val="none" w:sz="0" w:space="0" w:color="auto"/>
      </w:divBdr>
    </w:div>
    <w:div w:id="378289567">
      <w:bodyDiv w:val="1"/>
      <w:marLeft w:val="0"/>
      <w:marRight w:val="0"/>
      <w:marTop w:val="0"/>
      <w:marBottom w:val="0"/>
      <w:divBdr>
        <w:top w:val="none" w:sz="0" w:space="0" w:color="auto"/>
        <w:left w:val="none" w:sz="0" w:space="0" w:color="auto"/>
        <w:bottom w:val="none" w:sz="0" w:space="0" w:color="auto"/>
        <w:right w:val="none" w:sz="0" w:space="0" w:color="auto"/>
      </w:divBdr>
    </w:div>
    <w:div w:id="424882583">
      <w:bodyDiv w:val="1"/>
      <w:marLeft w:val="0"/>
      <w:marRight w:val="0"/>
      <w:marTop w:val="0"/>
      <w:marBottom w:val="0"/>
      <w:divBdr>
        <w:top w:val="none" w:sz="0" w:space="0" w:color="auto"/>
        <w:left w:val="none" w:sz="0" w:space="0" w:color="auto"/>
        <w:bottom w:val="none" w:sz="0" w:space="0" w:color="auto"/>
        <w:right w:val="none" w:sz="0" w:space="0" w:color="auto"/>
      </w:divBdr>
    </w:div>
    <w:div w:id="624389350">
      <w:bodyDiv w:val="1"/>
      <w:marLeft w:val="0"/>
      <w:marRight w:val="0"/>
      <w:marTop w:val="0"/>
      <w:marBottom w:val="0"/>
      <w:divBdr>
        <w:top w:val="none" w:sz="0" w:space="0" w:color="auto"/>
        <w:left w:val="none" w:sz="0" w:space="0" w:color="auto"/>
        <w:bottom w:val="none" w:sz="0" w:space="0" w:color="auto"/>
        <w:right w:val="none" w:sz="0" w:space="0" w:color="auto"/>
      </w:divBdr>
    </w:div>
    <w:div w:id="641619320">
      <w:bodyDiv w:val="1"/>
      <w:marLeft w:val="0"/>
      <w:marRight w:val="0"/>
      <w:marTop w:val="0"/>
      <w:marBottom w:val="0"/>
      <w:divBdr>
        <w:top w:val="none" w:sz="0" w:space="0" w:color="auto"/>
        <w:left w:val="none" w:sz="0" w:space="0" w:color="auto"/>
        <w:bottom w:val="none" w:sz="0" w:space="0" w:color="auto"/>
        <w:right w:val="none" w:sz="0" w:space="0" w:color="auto"/>
      </w:divBdr>
    </w:div>
    <w:div w:id="894970900">
      <w:bodyDiv w:val="1"/>
      <w:marLeft w:val="0"/>
      <w:marRight w:val="0"/>
      <w:marTop w:val="0"/>
      <w:marBottom w:val="0"/>
      <w:divBdr>
        <w:top w:val="none" w:sz="0" w:space="0" w:color="auto"/>
        <w:left w:val="none" w:sz="0" w:space="0" w:color="auto"/>
        <w:bottom w:val="none" w:sz="0" w:space="0" w:color="auto"/>
        <w:right w:val="none" w:sz="0" w:space="0" w:color="auto"/>
      </w:divBdr>
    </w:div>
    <w:div w:id="971712996">
      <w:bodyDiv w:val="1"/>
      <w:marLeft w:val="0"/>
      <w:marRight w:val="0"/>
      <w:marTop w:val="0"/>
      <w:marBottom w:val="0"/>
      <w:divBdr>
        <w:top w:val="none" w:sz="0" w:space="0" w:color="auto"/>
        <w:left w:val="none" w:sz="0" w:space="0" w:color="auto"/>
        <w:bottom w:val="none" w:sz="0" w:space="0" w:color="auto"/>
        <w:right w:val="none" w:sz="0" w:space="0" w:color="auto"/>
      </w:divBdr>
    </w:div>
    <w:div w:id="1153060264">
      <w:bodyDiv w:val="1"/>
      <w:marLeft w:val="0"/>
      <w:marRight w:val="0"/>
      <w:marTop w:val="0"/>
      <w:marBottom w:val="0"/>
      <w:divBdr>
        <w:top w:val="none" w:sz="0" w:space="0" w:color="auto"/>
        <w:left w:val="none" w:sz="0" w:space="0" w:color="auto"/>
        <w:bottom w:val="none" w:sz="0" w:space="0" w:color="auto"/>
        <w:right w:val="none" w:sz="0" w:space="0" w:color="auto"/>
      </w:divBdr>
    </w:div>
    <w:div w:id="1153524834">
      <w:bodyDiv w:val="1"/>
      <w:marLeft w:val="0"/>
      <w:marRight w:val="0"/>
      <w:marTop w:val="0"/>
      <w:marBottom w:val="0"/>
      <w:divBdr>
        <w:top w:val="none" w:sz="0" w:space="0" w:color="auto"/>
        <w:left w:val="none" w:sz="0" w:space="0" w:color="auto"/>
        <w:bottom w:val="none" w:sz="0" w:space="0" w:color="auto"/>
        <w:right w:val="none" w:sz="0" w:space="0" w:color="auto"/>
      </w:divBdr>
    </w:div>
    <w:div w:id="1161772477">
      <w:bodyDiv w:val="1"/>
      <w:marLeft w:val="0"/>
      <w:marRight w:val="0"/>
      <w:marTop w:val="0"/>
      <w:marBottom w:val="0"/>
      <w:divBdr>
        <w:top w:val="none" w:sz="0" w:space="0" w:color="auto"/>
        <w:left w:val="none" w:sz="0" w:space="0" w:color="auto"/>
        <w:bottom w:val="none" w:sz="0" w:space="0" w:color="auto"/>
        <w:right w:val="none" w:sz="0" w:space="0" w:color="auto"/>
      </w:divBdr>
    </w:div>
    <w:div w:id="1181968107">
      <w:bodyDiv w:val="1"/>
      <w:marLeft w:val="0"/>
      <w:marRight w:val="0"/>
      <w:marTop w:val="0"/>
      <w:marBottom w:val="0"/>
      <w:divBdr>
        <w:top w:val="none" w:sz="0" w:space="0" w:color="auto"/>
        <w:left w:val="none" w:sz="0" w:space="0" w:color="auto"/>
        <w:bottom w:val="none" w:sz="0" w:space="0" w:color="auto"/>
        <w:right w:val="none" w:sz="0" w:space="0" w:color="auto"/>
      </w:divBdr>
    </w:div>
    <w:div w:id="1379669001">
      <w:bodyDiv w:val="1"/>
      <w:marLeft w:val="0"/>
      <w:marRight w:val="0"/>
      <w:marTop w:val="0"/>
      <w:marBottom w:val="0"/>
      <w:divBdr>
        <w:top w:val="none" w:sz="0" w:space="0" w:color="auto"/>
        <w:left w:val="none" w:sz="0" w:space="0" w:color="auto"/>
        <w:bottom w:val="none" w:sz="0" w:space="0" w:color="auto"/>
        <w:right w:val="none" w:sz="0" w:space="0" w:color="auto"/>
      </w:divBdr>
    </w:div>
    <w:div w:id="1404597925">
      <w:bodyDiv w:val="1"/>
      <w:marLeft w:val="0"/>
      <w:marRight w:val="0"/>
      <w:marTop w:val="0"/>
      <w:marBottom w:val="0"/>
      <w:divBdr>
        <w:top w:val="none" w:sz="0" w:space="0" w:color="auto"/>
        <w:left w:val="none" w:sz="0" w:space="0" w:color="auto"/>
        <w:bottom w:val="none" w:sz="0" w:space="0" w:color="auto"/>
        <w:right w:val="none" w:sz="0" w:space="0" w:color="auto"/>
      </w:divBdr>
    </w:div>
    <w:div w:id="1416589369">
      <w:bodyDiv w:val="1"/>
      <w:marLeft w:val="0"/>
      <w:marRight w:val="0"/>
      <w:marTop w:val="0"/>
      <w:marBottom w:val="0"/>
      <w:divBdr>
        <w:top w:val="none" w:sz="0" w:space="0" w:color="auto"/>
        <w:left w:val="none" w:sz="0" w:space="0" w:color="auto"/>
        <w:bottom w:val="none" w:sz="0" w:space="0" w:color="auto"/>
        <w:right w:val="none" w:sz="0" w:space="0" w:color="auto"/>
      </w:divBdr>
    </w:div>
    <w:div w:id="1444616797">
      <w:bodyDiv w:val="1"/>
      <w:marLeft w:val="0"/>
      <w:marRight w:val="0"/>
      <w:marTop w:val="0"/>
      <w:marBottom w:val="0"/>
      <w:divBdr>
        <w:top w:val="none" w:sz="0" w:space="0" w:color="auto"/>
        <w:left w:val="none" w:sz="0" w:space="0" w:color="auto"/>
        <w:bottom w:val="none" w:sz="0" w:space="0" w:color="auto"/>
        <w:right w:val="none" w:sz="0" w:space="0" w:color="auto"/>
      </w:divBdr>
    </w:div>
    <w:div w:id="1594821536">
      <w:bodyDiv w:val="1"/>
      <w:marLeft w:val="0"/>
      <w:marRight w:val="0"/>
      <w:marTop w:val="0"/>
      <w:marBottom w:val="0"/>
      <w:divBdr>
        <w:top w:val="none" w:sz="0" w:space="0" w:color="auto"/>
        <w:left w:val="none" w:sz="0" w:space="0" w:color="auto"/>
        <w:bottom w:val="none" w:sz="0" w:space="0" w:color="auto"/>
        <w:right w:val="none" w:sz="0" w:space="0" w:color="auto"/>
      </w:divBdr>
    </w:div>
    <w:div w:id="1616325910">
      <w:bodyDiv w:val="1"/>
      <w:marLeft w:val="0"/>
      <w:marRight w:val="0"/>
      <w:marTop w:val="0"/>
      <w:marBottom w:val="0"/>
      <w:divBdr>
        <w:top w:val="none" w:sz="0" w:space="0" w:color="auto"/>
        <w:left w:val="none" w:sz="0" w:space="0" w:color="auto"/>
        <w:bottom w:val="none" w:sz="0" w:space="0" w:color="auto"/>
        <w:right w:val="none" w:sz="0" w:space="0" w:color="auto"/>
      </w:divBdr>
    </w:div>
    <w:div w:id="1688825350">
      <w:bodyDiv w:val="1"/>
      <w:marLeft w:val="0"/>
      <w:marRight w:val="0"/>
      <w:marTop w:val="0"/>
      <w:marBottom w:val="0"/>
      <w:divBdr>
        <w:top w:val="none" w:sz="0" w:space="0" w:color="auto"/>
        <w:left w:val="none" w:sz="0" w:space="0" w:color="auto"/>
        <w:bottom w:val="none" w:sz="0" w:space="0" w:color="auto"/>
        <w:right w:val="none" w:sz="0" w:space="0" w:color="auto"/>
      </w:divBdr>
    </w:div>
    <w:div w:id="1717587687">
      <w:bodyDiv w:val="1"/>
      <w:marLeft w:val="0"/>
      <w:marRight w:val="0"/>
      <w:marTop w:val="0"/>
      <w:marBottom w:val="0"/>
      <w:divBdr>
        <w:top w:val="none" w:sz="0" w:space="0" w:color="auto"/>
        <w:left w:val="none" w:sz="0" w:space="0" w:color="auto"/>
        <w:bottom w:val="none" w:sz="0" w:space="0" w:color="auto"/>
        <w:right w:val="none" w:sz="0" w:space="0" w:color="auto"/>
      </w:divBdr>
    </w:div>
    <w:div w:id="1762602884">
      <w:bodyDiv w:val="1"/>
      <w:marLeft w:val="0"/>
      <w:marRight w:val="0"/>
      <w:marTop w:val="0"/>
      <w:marBottom w:val="0"/>
      <w:divBdr>
        <w:top w:val="none" w:sz="0" w:space="0" w:color="auto"/>
        <w:left w:val="none" w:sz="0" w:space="0" w:color="auto"/>
        <w:bottom w:val="none" w:sz="0" w:space="0" w:color="auto"/>
        <w:right w:val="none" w:sz="0" w:space="0" w:color="auto"/>
      </w:divBdr>
      <w:divsChild>
        <w:div w:id="547644763">
          <w:marLeft w:val="0"/>
          <w:marRight w:val="0"/>
          <w:marTop w:val="0"/>
          <w:marBottom w:val="0"/>
          <w:divBdr>
            <w:top w:val="none" w:sz="0" w:space="0" w:color="auto"/>
            <w:left w:val="none" w:sz="0" w:space="0" w:color="auto"/>
            <w:bottom w:val="none" w:sz="0" w:space="0" w:color="auto"/>
            <w:right w:val="none" w:sz="0" w:space="0" w:color="auto"/>
          </w:divBdr>
          <w:divsChild>
            <w:div w:id="1186556920">
              <w:marLeft w:val="0"/>
              <w:marRight w:val="0"/>
              <w:marTop w:val="0"/>
              <w:marBottom w:val="0"/>
              <w:divBdr>
                <w:top w:val="none" w:sz="0" w:space="0" w:color="auto"/>
                <w:left w:val="none" w:sz="0" w:space="0" w:color="auto"/>
                <w:bottom w:val="none" w:sz="0" w:space="0" w:color="auto"/>
                <w:right w:val="none" w:sz="0" w:space="0" w:color="auto"/>
              </w:divBdr>
            </w:div>
          </w:divsChild>
        </w:div>
        <w:div w:id="903105403">
          <w:marLeft w:val="0"/>
          <w:marRight w:val="0"/>
          <w:marTop w:val="0"/>
          <w:marBottom w:val="0"/>
          <w:divBdr>
            <w:top w:val="none" w:sz="0" w:space="0" w:color="auto"/>
            <w:left w:val="none" w:sz="0" w:space="0" w:color="auto"/>
            <w:bottom w:val="none" w:sz="0" w:space="0" w:color="auto"/>
            <w:right w:val="none" w:sz="0" w:space="0" w:color="auto"/>
          </w:divBdr>
          <w:divsChild>
            <w:div w:id="2143187333">
              <w:marLeft w:val="0"/>
              <w:marRight w:val="0"/>
              <w:marTop w:val="0"/>
              <w:marBottom w:val="0"/>
              <w:divBdr>
                <w:top w:val="none" w:sz="0" w:space="0" w:color="auto"/>
                <w:left w:val="none" w:sz="0" w:space="0" w:color="auto"/>
                <w:bottom w:val="none" w:sz="0" w:space="0" w:color="auto"/>
                <w:right w:val="none" w:sz="0" w:space="0" w:color="auto"/>
              </w:divBdr>
            </w:div>
          </w:divsChild>
        </w:div>
        <w:div w:id="1306623232">
          <w:marLeft w:val="0"/>
          <w:marRight w:val="0"/>
          <w:marTop w:val="0"/>
          <w:marBottom w:val="0"/>
          <w:divBdr>
            <w:top w:val="none" w:sz="0" w:space="0" w:color="auto"/>
            <w:left w:val="none" w:sz="0" w:space="0" w:color="auto"/>
            <w:bottom w:val="none" w:sz="0" w:space="0" w:color="auto"/>
            <w:right w:val="none" w:sz="0" w:space="0" w:color="auto"/>
          </w:divBdr>
          <w:divsChild>
            <w:div w:id="1405957212">
              <w:marLeft w:val="0"/>
              <w:marRight w:val="0"/>
              <w:marTop w:val="0"/>
              <w:marBottom w:val="0"/>
              <w:divBdr>
                <w:top w:val="none" w:sz="0" w:space="0" w:color="auto"/>
                <w:left w:val="none" w:sz="0" w:space="0" w:color="auto"/>
                <w:bottom w:val="none" w:sz="0" w:space="0" w:color="auto"/>
                <w:right w:val="none" w:sz="0" w:space="0" w:color="auto"/>
              </w:divBdr>
            </w:div>
          </w:divsChild>
        </w:div>
        <w:div w:id="1474834203">
          <w:marLeft w:val="0"/>
          <w:marRight w:val="0"/>
          <w:marTop w:val="0"/>
          <w:marBottom w:val="0"/>
          <w:divBdr>
            <w:top w:val="none" w:sz="0" w:space="0" w:color="auto"/>
            <w:left w:val="none" w:sz="0" w:space="0" w:color="auto"/>
            <w:bottom w:val="none" w:sz="0" w:space="0" w:color="auto"/>
            <w:right w:val="none" w:sz="0" w:space="0" w:color="auto"/>
          </w:divBdr>
          <w:divsChild>
            <w:div w:id="564142702">
              <w:marLeft w:val="0"/>
              <w:marRight w:val="0"/>
              <w:marTop w:val="0"/>
              <w:marBottom w:val="0"/>
              <w:divBdr>
                <w:top w:val="none" w:sz="0" w:space="0" w:color="auto"/>
                <w:left w:val="none" w:sz="0" w:space="0" w:color="auto"/>
                <w:bottom w:val="none" w:sz="0" w:space="0" w:color="auto"/>
                <w:right w:val="none" w:sz="0" w:space="0" w:color="auto"/>
              </w:divBdr>
            </w:div>
          </w:divsChild>
        </w:div>
        <w:div w:id="1505782877">
          <w:marLeft w:val="0"/>
          <w:marRight w:val="0"/>
          <w:marTop w:val="0"/>
          <w:marBottom w:val="0"/>
          <w:divBdr>
            <w:top w:val="none" w:sz="0" w:space="0" w:color="auto"/>
            <w:left w:val="none" w:sz="0" w:space="0" w:color="auto"/>
            <w:bottom w:val="none" w:sz="0" w:space="0" w:color="auto"/>
            <w:right w:val="none" w:sz="0" w:space="0" w:color="auto"/>
          </w:divBdr>
          <w:divsChild>
            <w:div w:id="1029842772">
              <w:marLeft w:val="0"/>
              <w:marRight w:val="0"/>
              <w:marTop w:val="0"/>
              <w:marBottom w:val="0"/>
              <w:divBdr>
                <w:top w:val="none" w:sz="0" w:space="0" w:color="auto"/>
                <w:left w:val="none" w:sz="0" w:space="0" w:color="auto"/>
                <w:bottom w:val="none" w:sz="0" w:space="0" w:color="auto"/>
                <w:right w:val="none" w:sz="0" w:space="0" w:color="auto"/>
              </w:divBdr>
            </w:div>
          </w:divsChild>
        </w:div>
        <w:div w:id="1626740754">
          <w:marLeft w:val="0"/>
          <w:marRight w:val="0"/>
          <w:marTop w:val="0"/>
          <w:marBottom w:val="0"/>
          <w:divBdr>
            <w:top w:val="none" w:sz="0" w:space="0" w:color="auto"/>
            <w:left w:val="none" w:sz="0" w:space="0" w:color="auto"/>
            <w:bottom w:val="none" w:sz="0" w:space="0" w:color="auto"/>
            <w:right w:val="none" w:sz="0" w:space="0" w:color="auto"/>
          </w:divBdr>
          <w:divsChild>
            <w:div w:id="1574897807">
              <w:marLeft w:val="0"/>
              <w:marRight w:val="0"/>
              <w:marTop w:val="0"/>
              <w:marBottom w:val="0"/>
              <w:divBdr>
                <w:top w:val="none" w:sz="0" w:space="0" w:color="auto"/>
                <w:left w:val="none" w:sz="0" w:space="0" w:color="auto"/>
                <w:bottom w:val="none" w:sz="0" w:space="0" w:color="auto"/>
                <w:right w:val="none" w:sz="0" w:space="0" w:color="auto"/>
              </w:divBdr>
            </w:div>
          </w:divsChild>
        </w:div>
        <w:div w:id="1867938702">
          <w:marLeft w:val="0"/>
          <w:marRight w:val="0"/>
          <w:marTop w:val="0"/>
          <w:marBottom w:val="0"/>
          <w:divBdr>
            <w:top w:val="none" w:sz="0" w:space="0" w:color="auto"/>
            <w:left w:val="none" w:sz="0" w:space="0" w:color="auto"/>
            <w:bottom w:val="none" w:sz="0" w:space="0" w:color="auto"/>
            <w:right w:val="none" w:sz="0" w:space="0" w:color="auto"/>
          </w:divBdr>
          <w:divsChild>
            <w:div w:id="226458816">
              <w:marLeft w:val="0"/>
              <w:marRight w:val="0"/>
              <w:marTop w:val="0"/>
              <w:marBottom w:val="0"/>
              <w:divBdr>
                <w:top w:val="none" w:sz="0" w:space="0" w:color="auto"/>
                <w:left w:val="none" w:sz="0" w:space="0" w:color="auto"/>
                <w:bottom w:val="none" w:sz="0" w:space="0" w:color="auto"/>
                <w:right w:val="none" w:sz="0" w:space="0" w:color="auto"/>
              </w:divBdr>
            </w:div>
          </w:divsChild>
        </w:div>
        <w:div w:id="1925645447">
          <w:marLeft w:val="0"/>
          <w:marRight w:val="0"/>
          <w:marTop w:val="0"/>
          <w:marBottom w:val="0"/>
          <w:divBdr>
            <w:top w:val="none" w:sz="0" w:space="0" w:color="auto"/>
            <w:left w:val="none" w:sz="0" w:space="0" w:color="auto"/>
            <w:bottom w:val="none" w:sz="0" w:space="0" w:color="auto"/>
            <w:right w:val="none" w:sz="0" w:space="0" w:color="auto"/>
          </w:divBdr>
          <w:divsChild>
            <w:div w:id="7245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26345">
      <w:bodyDiv w:val="1"/>
      <w:marLeft w:val="0"/>
      <w:marRight w:val="0"/>
      <w:marTop w:val="0"/>
      <w:marBottom w:val="0"/>
      <w:divBdr>
        <w:top w:val="none" w:sz="0" w:space="0" w:color="auto"/>
        <w:left w:val="none" w:sz="0" w:space="0" w:color="auto"/>
        <w:bottom w:val="none" w:sz="0" w:space="0" w:color="auto"/>
        <w:right w:val="none" w:sz="0" w:space="0" w:color="auto"/>
      </w:divBdr>
    </w:div>
    <w:div w:id="1847938782">
      <w:bodyDiv w:val="1"/>
      <w:marLeft w:val="0"/>
      <w:marRight w:val="0"/>
      <w:marTop w:val="0"/>
      <w:marBottom w:val="0"/>
      <w:divBdr>
        <w:top w:val="none" w:sz="0" w:space="0" w:color="auto"/>
        <w:left w:val="none" w:sz="0" w:space="0" w:color="auto"/>
        <w:bottom w:val="none" w:sz="0" w:space="0" w:color="auto"/>
        <w:right w:val="none" w:sz="0" w:space="0" w:color="auto"/>
      </w:divBdr>
    </w:div>
    <w:div w:id="1849101000">
      <w:bodyDiv w:val="1"/>
      <w:marLeft w:val="0"/>
      <w:marRight w:val="0"/>
      <w:marTop w:val="0"/>
      <w:marBottom w:val="0"/>
      <w:divBdr>
        <w:top w:val="none" w:sz="0" w:space="0" w:color="auto"/>
        <w:left w:val="none" w:sz="0" w:space="0" w:color="auto"/>
        <w:bottom w:val="none" w:sz="0" w:space="0" w:color="auto"/>
        <w:right w:val="none" w:sz="0" w:space="0" w:color="auto"/>
      </w:divBdr>
    </w:div>
    <w:div w:id="1899895276">
      <w:bodyDiv w:val="1"/>
      <w:marLeft w:val="0"/>
      <w:marRight w:val="0"/>
      <w:marTop w:val="0"/>
      <w:marBottom w:val="0"/>
      <w:divBdr>
        <w:top w:val="none" w:sz="0" w:space="0" w:color="auto"/>
        <w:left w:val="none" w:sz="0" w:space="0" w:color="auto"/>
        <w:bottom w:val="none" w:sz="0" w:space="0" w:color="auto"/>
        <w:right w:val="none" w:sz="0" w:space="0" w:color="auto"/>
      </w:divBdr>
    </w:div>
    <w:div w:id="1932081635">
      <w:bodyDiv w:val="1"/>
      <w:marLeft w:val="0"/>
      <w:marRight w:val="0"/>
      <w:marTop w:val="0"/>
      <w:marBottom w:val="0"/>
      <w:divBdr>
        <w:top w:val="none" w:sz="0" w:space="0" w:color="auto"/>
        <w:left w:val="none" w:sz="0" w:space="0" w:color="auto"/>
        <w:bottom w:val="none" w:sz="0" w:space="0" w:color="auto"/>
        <w:right w:val="none" w:sz="0" w:space="0" w:color="auto"/>
      </w:divBdr>
    </w:div>
    <w:div w:id="1932540216">
      <w:bodyDiv w:val="1"/>
      <w:marLeft w:val="0"/>
      <w:marRight w:val="0"/>
      <w:marTop w:val="0"/>
      <w:marBottom w:val="0"/>
      <w:divBdr>
        <w:top w:val="none" w:sz="0" w:space="0" w:color="auto"/>
        <w:left w:val="none" w:sz="0" w:space="0" w:color="auto"/>
        <w:bottom w:val="none" w:sz="0" w:space="0" w:color="auto"/>
        <w:right w:val="none" w:sz="0" w:space="0" w:color="auto"/>
      </w:divBdr>
    </w:div>
    <w:div w:id="1941597222">
      <w:bodyDiv w:val="1"/>
      <w:marLeft w:val="0"/>
      <w:marRight w:val="0"/>
      <w:marTop w:val="0"/>
      <w:marBottom w:val="0"/>
      <w:divBdr>
        <w:top w:val="none" w:sz="0" w:space="0" w:color="auto"/>
        <w:left w:val="none" w:sz="0" w:space="0" w:color="auto"/>
        <w:bottom w:val="none" w:sz="0" w:space="0" w:color="auto"/>
        <w:right w:val="none" w:sz="0" w:space="0" w:color="auto"/>
      </w:divBdr>
    </w:div>
    <w:div w:id="211185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s.ku.edu/TDClient/818/Portal/KB/Article/21290/Modified-Instructional-Duti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services.ku.edu/TDClient/818/Portal/KB/Article/21109/Differential-Allocation-of-Effort-DA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y@ku.edu?subject=Help%20with%20Policy%20templat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E123996C1F4A6693C33E17FCE580E2"/>
        <w:category>
          <w:name w:val="General"/>
          <w:gallery w:val="placeholder"/>
        </w:category>
        <w:types>
          <w:type w:val="bbPlcHdr"/>
        </w:types>
        <w:behaviors>
          <w:behavior w:val="content"/>
        </w:behaviors>
        <w:guid w:val="{23674313-2F0B-44B1-BB9E-FCD3EA6F4F38}"/>
      </w:docPartPr>
      <w:docPartBody>
        <w:p w:rsidR="00A015ED" w:rsidRDefault="00A6281E" w:rsidP="00A6281E">
          <w:pPr>
            <w:pStyle w:val="CEE123996C1F4A6693C33E17FCE580E27"/>
          </w:pPr>
          <w:r w:rsidRPr="00EC3CEA">
            <w:rPr>
              <w:rStyle w:val="PlaceholderText"/>
              <w:color w:val="0070C0"/>
            </w:rPr>
            <w:t>KUL only (KUMC is automatic</w:t>
          </w:r>
          <w:r>
            <w:rPr>
              <w:rStyle w:val="PlaceholderText"/>
              <w:color w:val="0070C0"/>
            </w:rPr>
            <w:t>ally generated</w:t>
          </w:r>
          <w:r w:rsidRPr="00EC3CEA">
            <w:rPr>
              <w:rStyle w:val="PlaceholderText"/>
              <w:color w:val="0070C0"/>
            </w:rPr>
            <w:t>)</w:t>
          </w:r>
        </w:p>
      </w:docPartBody>
    </w:docPart>
    <w:docPart>
      <w:docPartPr>
        <w:name w:val="0E419CAFD77F4C3294771A5CC37D07DA"/>
        <w:category>
          <w:name w:val="General"/>
          <w:gallery w:val="placeholder"/>
        </w:category>
        <w:types>
          <w:type w:val="bbPlcHdr"/>
        </w:types>
        <w:behaviors>
          <w:behavior w:val="content"/>
        </w:behaviors>
        <w:guid w:val="{007B3F86-5055-4B10-BFF4-82A8EC34FEA2}"/>
      </w:docPartPr>
      <w:docPartBody>
        <w:p w:rsidR="00A015ED" w:rsidRDefault="00A6281E" w:rsidP="00A6281E">
          <w:pPr>
            <w:pStyle w:val="0E419CAFD77F4C3294771A5CC37D07DA7"/>
          </w:pPr>
          <w:r>
            <w:rPr>
              <w:rStyle w:val="PlaceholderText"/>
              <w:color w:val="0070C0"/>
            </w:rPr>
            <w:t>High-level summary of document content</w:t>
          </w:r>
        </w:p>
      </w:docPartBody>
    </w:docPart>
    <w:docPart>
      <w:docPartPr>
        <w:name w:val="D016B1B9B45148DB83A585A1CC3EC9D1"/>
        <w:category>
          <w:name w:val="General"/>
          <w:gallery w:val="placeholder"/>
        </w:category>
        <w:types>
          <w:type w:val="bbPlcHdr"/>
        </w:types>
        <w:behaviors>
          <w:behavior w:val="content"/>
        </w:behaviors>
        <w:guid w:val="{EE78D070-E9DB-4A21-A684-8534A1749A73}"/>
      </w:docPartPr>
      <w:docPartBody>
        <w:p w:rsidR="00A015ED" w:rsidRDefault="00A6281E" w:rsidP="00A6281E">
          <w:pPr>
            <w:pStyle w:val="D016B1B9B45148DB83A585A1CC3EC9D17"/>
          </w:pPr>
          <w:r w:rsidRPr="00EC3CEA">
            <w:rPr>
              <w:rStyle w:val="PlaceholderText"/>
              <w:color w:val="0070C0"/>
            </w:rPr>
            <w:t>Enter BODY of document</w:t>
          </w:r>
        </w:p>
      </w:docPartBody>
    </w:docPart>
    <w:docPart>
      <w:docPartPr>
        <w:name w:val="E03A71C683904F4980E82E03015D706B"/>
        <w:category>
          <w:name w:val="General"/>
          <w:gallery w:val="placeholder"/>
        </w:category>
        <w:types>
          <w:type w:val="bbPlcHdr"/>
        </w:types>
        <w:behaviors>
          <w:behavior w:val="content"/>
        </w:behaviors>
        <w:guid w:val="{73DB80DC-B696-42A8-B359-10345C1BD97C}"/>
      </w:docPartPr>
      <w:docPartBody>
        <w:p w:rsidR="00A015ED" w:rsidRDefault="00A6281E" w:rsidP="00A6281E">
          <w:pPr>
            <w:pStyle w:val="E03A71C683904F4980E82E03015D706B7"/>
          </w:pPr>
          <w:r w:rsidRPr="00EC3CEA">
            <w:rPr>
              <w:rStyle w:val="PlaceholderText"/>
              <w:color w:val="0070C0"/>
            </w:rPr>
            <w:t>List exceptions to document</w:t>
          </w:r>
        </w:p>
      </w:docPartBody>
    </w:docPart>
    <w:docPart>
      <w:docPartPr>
        <w:name w:val="534859F05CDC43A3A700A23AB3247DF7"/>
        <w:category>
          <w:name w:val="General"/>
          <w:gallery w:val="placeholder"/>
        </w:category>
        <w:types>
          <w:type w:val="bbPlcHdr"/>
        </w:types>
        <w:behaviors>
          <w:behavior w:val="content"/>
        </w:behaviors>
        <w:guid w:val="{170691C7-87D8-4B0D-91BF-FB0717C78C62}"/>
      </w:docPartPr>
      <w:docPartBody>
        <w:p w:rsidR="00A015ED" w:rsidRDefault="00A6281E" w:rsidP="00A6281E">
          <w:pPr>
            <w:pStyle w:val="534859F05CDC43A3A700A23AB3247DF77"/>
          </w:pPr>
          <w:r>
            <w:rPr>
              <w:rStyle w:val="PlaceholderText"/>
              <w:color w:val="0070C0"/>
            </w:rPr>
            <w:t>Actions taken for violation(s)</w:t>
          </w:r>
        </w:p>
      </w:docPartBody>
    </w:docPart>
    <w:docPart>
      <w:docPartPr>
        <w:name w:val="DF41B651E280475BBBE8C66386EEDEB2"/>
        <w:category>
          <w:name w:val="General"/>
          <w:gallery w:val="placeholder"/>
        </w:category>
        <w:types>
          <w:type w:val="bbPlcHdr"/>
        </w:types>
        <w:behaviors>
          <w:behavior w:val="content"/>
        </w:behaviors>
        <w:guid w:val="{97EAFD4D-5593-4AC3-A67C-F681CF516C5A}"/>
      </w:docPartPr>
      <w:docPartBody>
        <w:p w:rsidR="00A015ED" w:rsidRDefault="00A6281E" w:rsidP="00A6281E">
          <w:pPr>
            <w:pStyle w:val="DF41B651E280475BBBE8C66386EEDEB27"/>
          </w:pPr>
          <w:r w:rsidRPr="00EC3CEA">
            <w:rPr>
              <w:rStyle w:val="PlaceholderText"/>
              <w:color w:val="0070C0"/>
            </w:rPr>
            <w:t xml:space="preserve">Add </w:t>
          </w:r>
          <w:r w:rsidRPr="0093067B">
            <w:rPr>
              <w:rStyle w:val="PlaceholderText"/>
              <w:color w:val="0070C0"/>
            </w:rPr>
            <w:t>hyperlinks to titles</w:t>
          </w:r>
        </w:p>
      </w:docPartBody>
    </w:docPart>
    <w:docPart>
      <w:docPartPr>
        <w:name w:val="278BEB5172004E92AB154D35BC411D8D"/>
        <w:category>
          <w:name w:val="General"/>
          <w:gallery w:val="placeholder"/>
        </w:category>
        <w:types>
          <w:type w:val="bbPlcHdr"/>
        </w:types>
        <w:behaviors>
          <w:behavior w:val="content"/>
        </w:behaviors>
        <w:guid w:val="{A4682FD4-2033-46A7-95E3-F73AEBC5ACFE}"/>
      </w:docPartPr>
      <w:docPartBody>
        <w:p w:rsidR="00A015ED" w:rsidRDefault="00A6281E" w:rsidP="00A6281E">
          <w:pPr>
            <w:pStyle w:val="278BEB5172004E92AB154D35BC411D8D7"/>
          </w:pPr>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docPartBody>
    </w:docPart>
    <w:docPart>
      <w:docPartPr>
        <w:name w:val="BCD2F34F300047FABAD62984689D7AA3"/>
        <w:category>
          <w:name w:val="General"/>
          <w:gallery w:val="placeholder"/>
        </w:category>
        <w:types>
          <w:type w:val="bbPlcHdr"/>
        </w:types>
        <w:behaviors>
          <w:behavior w:val="content"/>
        </w:behaviors>
        <w:guid w:val="{FA9899A9-EA24-4012-9279-6088489591C1}"/>
      </w:docPartPr>
      <w:docPartBody>
        <w:p w:rsidR="00A015ED" w:rsidRDefault="00A6281E" w:rsidP="00A6281E">
          <w:pPr>
            <w:pStyle w:val="BCD2F34F300047FABAD62984689D7AA37"/>
          </w:pPr>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docPartBody>
    </w:docPart>
    <w:docPart>
      <w:docPartPr>
        <w:name w:val="7E1EE53BD8814BFE82EBD4A9F5D31877"/>
        <w:category>
          <w:name w:val="General"/>
          <w:gallery w:val="placeholder"/>
        </w:category>
        <w:types>
          <w:type w:val="bbPlcHdr"/>
        </w:types>
        <w:behaviors>
          <w:behavior w:val="content"/>
        </w:behaviors>
        <w:guid w:val="{38B7E76B-307B-4F38-ADF8-E16B988B767F}"/>
      </w:docPartPr>
      <w:docPartBody>
        <w:p w:rsidR="00A015ED" w:rsidRDefault="00A6281E" w:rsidP="00A6281E">
          <w:pPr>
            <w:pStyle w:val="7E1EE53BD8814BFE82EBD4A9F5D318777"/>
          </w:pPr>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docPartBody>
    </w:docPart>
    <w:docPart>
      <w:docPartPr>
        <w:name w:val="9195D70F61714FAFBAE7EC418C005A09"/>
        <w:category>
          <w:name w:val="General"/>
          <w:gallery w:val="placeholder"/>
        </w:category>
        <w:types>
          <w:type w:val="bbPlcHdr"/>
        </w:types>
        <w:behaviors>
          <w:behavior w:val="content"/>
        </w:behaviors>
        <w:guid w:val="{E10EEA8B-C50D-4039-A5D2-E653AF06DA70}"/>
      </w:docPartPr>
      <w:docPartBody>
        <w:p w:rsidR="00A015ED" w:rsidRDefault="00A6281E" w:rsidP="00A6281E">
          <w:pPr>
            <w:pStyle w:val="9195D70F61714FAFBAE7EC418C005A097"/>
          </w:pPr>
          <w:r w:rsidRPr="00EC3CEA">
            <w:rPr>
              <w:color w:val="0070C0"/>
            </w:rPr>
            <w:t xml:space="preserve">Add </w:t>
          </w:r>
          <w:r>
            <w:rPr>
              <w:color w:val="0070C0"/>
            </w:rPr>
            <w:t xml:space="preserve">hyperlinks to </w:t>
          </w:r>
          <w:r w:rsidRPr="00EC3CEA">
            <w:rPr>
              <w:color w:val="0070C0"/>
            </w:rPr>
            <w:t>titles</w:t>
          </w:r>
        </w:p>
      </w:docPartBody>
    </w:docPart>
    <w:docPart>
      <w:docPartPr>
        <w:name w:val="8414122A365E495B91A9B384DB38C39D"/>
        <w:category>
          <w:name w:val="General"/>
          <w:gallery w:val="placeholder"/>
        </w:category>
        <w:types>
          <w:type w:val="bbPlcHdr"/>
        </w:types>
        <w:behaviors>
          <w:behavior w:val="content"/>
        </w:behaviors>
        <w:guid w:val="{1B756DE9-3FC8-4728-B5F3-98925DD5FB8C}"/>
      </w:docPartPr>
      <w:docPartBody>
        <w:p w:rsidR="00576BA2" w:rsidRDefault="00A6281E" w:rsidP="00A6281E">
          <w:pPr>
            <w:pStyle w:val="8414122A365E495B91A9B384DB38C39D7"/>
          </w:pPr>
          <w:r>
            <w:rPr>
              <w:rStyle w:val="PlaceholderText"/>
              <w:color w:val="0070C0"/>
            </w:rPr>
            <w:t>ENTER HERE - Identify all</w:t>
          </w:r>
          <w:r w:rsidRPr="00EC3CEA">
            <w:rPr>
              <w:rStyle w:val="PlaceholderText"/>
              <w:color w:val="0070C0"/>
            </w:rPr>
            <w:t xml:space="preserve"> </w:t>
          </w:r>
          <w:r>
            <w:rPr>
              <w:rStyle w:val="PlaceholderText"/>
              <w:color w:val="0070C0"/>
            </w:rPr>
            <w:t>applicable individuals</w:t>
          </w:r>
          <w:r w:rsidRPr="00EC3CEA">
            <w:rPr>
              <w:rStyle w:val="PlaceholderText"/>
              <w:color w:val="0070C0"/>
            </w:rPr>
            <w:t xml:space="preserve"> who fall under th</w:t>
          </w:r>
          <w:r>
            <w:rPr>
              <w:rStyle w:val="PlaceholderText"/>
              <w:color w:val="0070C0"/>
            </w:rPr>
            <w:t>is</w:t>
          </w:r>
          <w:r w:rsidRPr="00EC3CEA">
            <w:rPr>
              <w:rStyle w:val="PlaceholderText"/>
              <w:color w:val="0070C0"/>
            </w:rPr>
            <w:t xml:space="preserve"> document</w:t>
          </w:r>
          <w:r>
            <w:rPr>
              <w:rStyle w:val="PlaceholderText"/>
              <w:color w:val="0070C0"/>
            </w:rPr>
            <w:t>’s</w:t>
          </w:r>
          <w:r w:rsidRPr="00EC3CEA">
            <w:rPr>
              <w:rStyle w:val="PlaceholderText"/>
              <w:color w:val="0070C0"/>
            </w:rPr>
            <w:t xml:space="preserve"> guidance. </w:t>
          </w:r>
          <w:r>
            <w:rPr>
              <w:rStyle w:val="PlaceholderText"/>
              <w:color w:val="0070C0"/>
            </w:rPr>
            <w:br/>
          </w:r>
          <w:r w:rsidRPr="008359EF">
            <w:rPr>
              <w:rStyle w:val="PlaceholderText"/>
              <w:i/>
              <w:iCs/>
              <w:color w:val="0070C0"/>
            </w:rPr>
            <w:t>Examples: staff, faculty, students, visitors, vendors, volunteers, affiliates</w:t>
          </w:r>
          <w:r>
            <w:rPr>
              <w:rStyle w:val="PlaceholderText"/>
              <w:i/>
              <w:iCs/>
              <w:color w:val="0070C0"/>
            </w:rPr>
            <w:t xml:space="preserve"> (individuals, controlled, non-controlled)</w:t>
          </w:r>
          <w:r w:rsidRPr="008359EF">
            <w:rPr>
              <w:rStyle w:val="PlaceholderText"/>
              <w:i/>
              <w:iCs/>
              <w:color w:val="0070C0"/>
            </w:rPr>
            <w:t>, units, departments</w:t>
          </w:r>
        </w:p>
      </w:docPartBody>
    </w:docPart>
    <w:docPart>
      <w:docPartPr>
        <w:name w:val="D1B92A07F316418AB10B6FBE3EDC5B09"/>
        <w:category>
          <w:name w:val="General"/>
          <w:gallery w:val="placeholder"/>
        </w:category>
        <w:types>
          <w:type w:val="bbPlcHdr"/>
        </w:types>
        <w:behaviors>
          <w:behavior w:val="content"/>
        </w:behaviors>
        <w:guid w:val="{254FEA30-C78C-44BC-B855-ED6F6A0EA983}"/>
      </w:docPartPr>
      <w:docPartBody>
        <w:p w:rsidR="00576BA2" w:rsidRDefault="00A6281E" w:rsidP="00A6281E">
          <w:pPr>
            <w:pStyle w:val="D1B92A07F316418AB10B6FBE3EDC5B097"/>
          </w:pPr>
          <w:r w:rsidRPr="00184953">
            <w:rPr>
              <w:rStyle w:val="PlaceholderText"/>
              <w:color w:val="0070C0"/>
            </w:rPr>
            <w:t>Title of Document</w:t>
          </w:r>
        </w:p>
      </w:docPartBody>
    </w:docPart>
    <w:docPart>
      <w:docPartPr>
        <w:name w:val="69284B5EA5BB4C49987FB793AECA2ADB"/>
        <w:category>
          <w:name w:val="General"/>
          <w:gallery w:val="placeholder"/>
        </w:category>
        <w:types>
          <w:type w:val="bbPlcHdr"/>
        </w:types>
        <w:behaviors>
          <w:behavior w:val="content"/>
        </w:behaviors>
        <w:guid w:val="{2E2CB2DE-966B-4195-BCBB-12164B8A6465}"/>
      </w:docPartPr>
      <w:docPartBody>
        <w:p w:rsidR="00EA1C99" w:rsidRDefault="00495FAF">
          <w:pPr>
            <w:pStyle w:val="69284B5EA5BB4C49987FB793AECA2ADB"/>
          </w:pPr>
          <w:r w:rsidRPr="00700102">
            <w:rPr>
              <w:color w:val="0070C0"/>
            </w:rPr>
            <w:t xml:space="preserve">Title of </w:t>
          </w:r>
          <w:r w:rsidRPr="00EC3CEA">
            <w:rPr>
              <w:rStyle w:val="PlaceholderText"/>
              <w:color w:val="0070C0"/>
            </w:rPr>
            <w:t>University Official with final approval</w:t>
          </w:r>
        </w:p>
      </w:docPartBody>
    </w:docPart>
    <w:docPart>
      <w:docPartPr>
        <w:name w:val="3A7F29F65C3D4BD4ADB1E2870070AEFA"/>
        <w:category>
          <w:name w:val="General"/>
          <w:gallery w:val="placeholder"/>
        </w:category>
        <w:types>
          <w:type w:val="bbPlcHdr"/>
        </w:types>
        <w:behaviors>
          <w:behavior w:val="content"/>
        </w:behaviors>
        <w:guid w:val="{2F05F1F4-D332-497B-B86A-8702685A4797}"/>
      </w:docPartPr>
      <w:docPartBody>
        <w:p w:rsidR="00A47E7B" w:rsidRDefault="00FC1C2E" w:rsidP="00FC1C2E">
          <w:pPr>
            <w:pStyle w:val="3A7F29F65C3D4BD4ADB1E2870070AEFA"/>
          </w:pPr>
          <w:r>
            <w:rPr>
              <w:rStyle w:val="PlaceholderText"/>
              <w:color w:val="0070C0"/>
            </w:rPr>
            <w:t>ALL UNIV must be department with dual-campus responsibility</w:t>
          </w:r>
          <w:r>
            <w:rPr>
              <w:rStyle w:val="PlaceholderText"/>
              <w:color w:val="0070C0"/>
            </w:rPr>
            <w:br/>
          </w:r>
          <w:r w:rsidRPr="00EC3CEA">
            <w:rPr>
              <w:rStyle w:val="PlaceholderText"/>
              <w:color w:val="0070C0"/>
            </w:rPr>
            <w:t>KUL</w:t>
          </w:r>
          <w:r>
            <w:rPr>
              <w:rStyle w:val="PlaceholderText"/>
              <w:color w:val="0070C0"/>
            </w:rPr>
            <w:t xml:space="preserve"> is </w:t>
          </w:r>
          <w:r w:rsidRPr="00EC3CEA">
            <w:rPr>
              <w:rStyle w:val="PlaceholderText"/>
              <w:color w:val="0070C0"/>
            </w:rPr>
            <w:t>responsible unit | KUMC</w:t>
          </w:r>
          <w:r>
            <w:rPr>
              <w:rStyle w:val="PlaceholderText"/>
              <w:color w:val="0070C0"/>
            </w:rPr>
            <w:t xml:space="preserve"> is</w:t>
          </w:r>
          <w:r w:rsidRPr="00EC3CEA">
            <w:rPr>
              <w:rStyle w:val="PlaceholderText"/>
              <w:color w:val="0070C0"/>
            </w:rPr>
            <w:t xml:space="preserve"> responsible departmen</w:t>
          </w:r>
          <w:r>
            <w:rPr>
              <w:rStyle w:val="PlaceholderText"/>
              <w:color w:val="0070C0"/>
            </w:rPr>
            <w:t xml:space="preserve">t  </w:t>
          </w:r>
        </w:p>
      </w:docPartBody>
    </w:docPart>
    <w:docPart>
      <w:docPartPr>
        <w:name w:val="1F9897CFC45F4B248CA5B588764E7489"/>
        <w:category>
          <w:name w:val="General"/>
          <w:gallery w:val="placeholder"/>
        </w:category>
        <w:types>
          <w:type w:val="bbPlcHdr"/>
        </w:types>
        <w:behaviors>
          <w:behavior w:val="content"/>
        </w:behaviors>
        <w:guid w:val="{0B72F54D-6A82-4BC4-B73B-B71217DBE90E}"/>
      </w:docPartPr>
      <w:docPartBody>
        <w:p w:rsidR="00A47E7B" w:rsidRDefault="00FC1C2E" w:rsidP="00FC1C2E">
          <w:pPr>
            <w:pStyle w:val="1F9897CFC45F4B248CA5B588764E7489"/>
          </w:pPr>
          <w:r w:rsidRPr="00EC3CEA">
            <w:rPr>
              <w:rStyle w:val="PlaceholderText"/>
              <w:color w:val="0070C0"/>
            </w:rPr>
            <w:t>KUMC ONLY: Individual responsible for subject matter expertise.</w:t>
          </w:r>
        </w:p>
      </w:docPartBody>
    </w:docPart>
    <w:docPart>
      <w:docPartPr>
        <w:name w:val="9FD68FC8A78340949D8810D127039572"/>
        <w:category>
          <w:name w:val="General"/>
          <w:gallery w:val="placeholder"/>
        </w:category>
        <w:types>
          <w:type w:val="bbPlcHdr"/>
        </w:types>
        <w:behaviors>
          <w:behavior w:val="content"/>
        </w:behaviors>
        <w:guid w:val="{8850358A-91EB-415B-AEB5-A90D3FA1D593}"/>
      </w:docPartPr>
      <w:docPartBody>
        <w:p w:rsidR="00A47E7B" w:rsidRDefault="00FC1C2E" w:rsidP="00FC1C2E">
          <w:pPr>
            <w:pStyle w:val="9FD68FC8A78340949D8810D127039572"/>
          </w:pPr>
          <w:r w:rsidRPr="00EC3CEA">
            <w:rPr>
              <w:rStyle w:val="PlaceholderText"/>
              <w:color w:val="0070C0"/>
            </w:rPr>
            <w:t>KUL only (KUMC is automatic</w:t>
          </w:r>
          <w:r>
            <w:rPr>
              <w:rStyle w:val="PlaceholderText"/>
              <w:color w:val="0070C0"/>
            </w:rPr>
            <w:t>ally generated</w:t>
          </w:r>
          <w:r w:rsidRPr="00EC3CEA">
            <w:rPr>
              <w:rStyle w:val="PlaceholderText"/>
              <w:color w:val="0070C0"/>
            </w:rPr>
            <w:t>)</w:t>
          </w:r>
        </w:p>
      </w:docPartBody>
    </w:docPart>
    <w:docPart>
      <w:docPartPr>
        <w:name w:val="8281006BA5424A1A85CCD52FF41B91CC"/>
        <w:category>
          <w:name w:val="General"/>
          <w:gallery w:val="placeholder"/>
        </w:category>
        <w:types>
          <w:type w:val="bbPlcHdr"/>
        </w:types>
        <w:behaviors>
          <w:behavior w:val="content"/>
        </w:behaviors>
        <w:guid w:val="{CC3B56C5-58DD-4DD9-AF42-E54D16FCF719}"/>
      </w:docPartPr>
      <w:docPartBody>
        <w:p w:rsidR="00A47E7B" w:rsidRDefault="00FC1C2E" w:rsidP="00FC1C2E">
          <w:pPr>
            <w:pStyle w:val="8281006BA5424A1A85CCD52FF41B91CC"/>
          </w:pPr>
          <w:r w:rsidRPr="00EC3CEA">
            <w:rPr>
              <w:rStyle w:val="PlaceholderText"/>
              <w:color w:val="0070C0"/>
            </w:rPr>
            <w:t>Define ambiguous terms and acronyms</w:t>
          </w:r>
        </w:p>
      </w:docPartBody>
    </w:docPart>
    <w:docPart>
      <w:docPartPr>
        <w:name w:val="043A52D7B92A48B69F8FBF94AF8EFD15"/>
        <w:category>
          <w:name w:val="General"/>
          <w:gallery w:val="placeholder"/>
        </w:category>
        <w:types>
          <w:type w:val="bbPlcHdr"/>
        </w:types>
        <w:behaviors>
          <w:behavior w:val="content"/>
        </w:behaviors>
        <w:guid w:val="{71118DED-A1D7-4FAC-A21C-C2E2F7AFA7B5}"/>
      </w:docPartPr>
      <w:docPartBody>
        <w:p w:rsidR="00A47E7B" w:rsidRDefault="00FC1C2E" w:rsidP="00FC1C2E">
          <w:pPr>
            <w:pStyle w:val="043A52D7B92A48B69F8FBF94AF8EFD15"/>
          </w:pPr>
          <w:r w:rsidRPr="00EC3CEA">
            <w:rPr>
              <w:rStyle w:val="PlaceholderText"/>
              <w:color w:val="0070C0"/>
            </w:rPr>
            <w:t>List exceptions to document</w:t>
          </w:r>
        </w:p>
      </w:docPartBody>
    </w:docPart>
    <w:docPart>
      <w:docPartPr>
        <w:name w:val="B12690450D2846058E37CED7BC5FB404"/>
        <w:category>
          <w:name w:val="General"/>
          <w:gallery w:val="placeholder"/>
        </w:category>
        <w:types>
          <w:type w:val="bbPlcHdr"/>
        </w:types>
        <w:behaviors>
          <w:behavior w:val="content"/>
        </w:behaviors>
        <w:guid w:val="{248518C6-959B-4D4D-8366-41088C2A75AB}"/>
      </w:docPartPr>
      <w:docPartBody>
        <w:p w:rsidR="00A47E7B" w:rsidRDefault="00FC1C2E" w:rsidP="00FC1C2E">
          <w:pPr>
            <w:pStyle w:val="B12690450D2846058E37CED7BC5FB404"/>
          </w:pPr>
          <w:r w:rsidRPr="001633F6">
            <w:rPr>
              <w:color w:val="0070C0"/>
            </w:rPr>
            <w:t xml:space="preserve">Title, </w:t>
          </w:r>
          <w:r>
            <w:rPr>
              <w:color w:val="0070C0"/>
            </w:rPr>
            <w:t xml:space="preserve">unit/department, </w:t>
          </w:r>
          <w:r w:rsidRPr="001633F6">
            <w:rPr>
              <w:color w:val="0070C0"/>
            </w:rPr>
            <w:t>email, phone (if available)</w:t>
          </w:r>
        </w:p>
      </w:docPartBody>
    </w:docPart>
    <w:docPart>
      <w:docPartPr>
        <w:name w:val="CA272DF900054C2C981CB54ADFC687EC"/>
        <w:category>
          <w:name w:val="General"/>
          <w:gallery w:val="placeholder"/>
        </w:category>
        <w:types>
          <w:type w:val="bbPlcHdr"/>
        </w:types>
        <w:behaviors>
          <w:behavior w:val="content"/>
        </w:behaviors>
        <w:guid w:val="{189A73CE-354A-4275-854C-32FA55237ACC}"/>
      </w:docPartPr>
      <w:docPartBody>
        <w:p w:rsidR="00A47E7B" w:rsidRDefault="00FC1C2E" w:rsidP="00FC1C2E">
          <w:pPr>
            <w:pStyle w:val="CA272DF900054C2C981CB54ADFC687EC"/>
          </w:pPr>
          <w:r w:rsidRPr="00700102">
            <w:rPr>
              <w:color w:val="0070C0"/>
            </w:rPr>
            <w:t xml:space="preserve">Title of </w:t>
          </w:r>
          <w:r w:rsidRPr="00EC3CEA">
            <w:rPr>
              <w:rStyle w:val="PlaceholderText"/>
              <w:color w:val="0070C0"/>
            </w:rPr>
            <w:t>University Official with final approval</w:t>
          </w:r>
        </w:p>
      </w:docPartBody>
    </w:docPart>
    <w:docPart>
      <w:docPartPr>
        <w:name w:val="DD5C294917614C398DDA45838C6AEF41"/>
        <w:category>
          <w:name w:val="General"/>
          <w:gallery w:val="placeholder"/>
        </w:category>
        <w:types>
          <w:type w:val="bbPlcHdr"/>
        </w:types>
        <w:behaviors>
          <w:behavior w:val="content"/>
        </w:behaviors>
        <w:guid w:val="{CE375831-F318-482C-951E-E6D680EA4556}"/>
      </w:docPartPr>
      <w:docPartBody>
        <w:p w:rsidR="00536D46" w:rsidRDefault="00366832" w:rsidP="00366832">
          <w:pPr>
            <w:pStyle w:val="DD5C294917614C398DDA45838C6AEF41"/>
          </w:pPr>
          <w:r>
            <w:rPr>
              <w:rStyle w:val="PlaceholderText"/>
              <w:color w:val="0070C0"/>
            </w:rPr>
            <w:t>MM/DD/YYYY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A3"/>
    <w:rsid w:val="000038B0"/>
    <w:rsid w:val="00014594"/>
    <w:rsid w:val="000150A3"/>
    <w:rsid w:val="000309D8"/>
    <w:rsid w:val="00116BD3"/>
    <w:rsid w:val="00150DE5"/>
    <w:rsid w:val="00197ECA"/>
    <w:rsid w:val="00295CBB"/>
    <w:rsid w:val="002A615F"/>
    <w:rsid w:val="00305B34"/>
    <w:rsid w:val="0033579C"/>
    <w:rsid w:val="0035379E"/>
    <w:rsid w:val="003623AF"/>
    <w:rsid w:val="00366832"/>
    <w:rsid w:val="00391A88"/>
    <w:rsid w:val="0047447E"/>
    <w:rsid w:val="00495FAF"/>
    <w:rsid w:val="00505072"/>
    <w:rsid w:val="00512C95"/>
    <w:rsid w:val="00522FE9"/>
    <w:rsid w:val="0053510C"/>
    <w:rsid w:val="00536D46"/>
    <w:rsid w:val="0056212C"/>
    <w:rsid w:val="00576BA2"/>
    <w:rsid w:val="005B38FB"/>
    <w:rsid w:val="005B43EE"/>
    <w:rsid w:val="005C7856"/>
    <w:rsid w:val="006038FF"/>
    <w:rsid w:val="00661499"/>
    <w:rsid w:val="006A3A3F"/>
    <w:rsid w:val="006D486E"/>
    <w:rsid w:val="006D5CB7"/>
    <w:rsid w:val="00724DEC"/>
    <w:rsid w:val="0080290F"/>
    <w:rsid w:val="0095168A"/>
    <w:rsid w:val="00962C38"/>
    <w:rsid w:val="009F12BA"/>
    <w:rsid w:val="00A015ED"/>
    <w:rsid w:val="00A25C71"/>
    <w:rsid w:val="00A44635"/>
    <w:rsid w:val="00A47E7B"/>
    <w:rsid w:val="00A6281E"/>
    <w:rsid w:val="00AC0280"/>
    <w:rsid w:val="00AE15A7"/>
    <w:rsid w:val="00AF75AA"/>
    <w:rsid w:val="00B74CEB"/>
    <w:rsid w:val="00BB1DF5"/>
    <w:rsid w:val="00BC4A83"/>
    <w:rsid w:val="00BF03ED"/>
    <w:rsid w:val="00BF5361"/>
    <w:rsid w:val="00C71D5B"/>
    <w:rsid w:val="00D40401"/>
    <w:rsid w:val="00E31035"/>
    <w:rsid w:val="00EA1C99"/>
    <w:rsid w:val="00EA42AD"/>
    <w:rsid w:val="00EB4FBE"/>
    <w:rsid w:val="00EF6D31"/>
    <w:rsid w:val="00EF7CC2"/>
    <w:rsid w:val="00F1618E"/>
    <w:rsid w:val="00F46381"/>
    <w:rsid w:val="00FC1C2E"/>
    <w:rsid w:val="00FC32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B0EBBD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6D46"/>
    <w:rPr>
      <w:color w:val="666666"/>
    </w:rPr>
  </w:style>
  <w:style w:type="paragraph" w:customStyle="1" w:styleId="69284B5EA5BB4C49987FB793AECA2ADB">
    <w:name w:val="69284B5EA5BB4C49987FB793AECA2ADB"/>
  </w:style>
  <w:style w:type="paragraph" w:customStyle="1" w:styleId="D1B92A07F316418AB10B6FBE3EDC5B097">
    <w:name w:val="D1B92A07F316418AB10B6FBE3EDC5B097"/>
    <w:rsid w:val="00A6281E"/>
    <w:pPr>
      <w:spacing w:line="259" w:lineRule="auto"/>
    </w:pPr>
    <w:rPr>
      <w:rFonts w:eastAsiaTheme="minorHAnsi"/>
      <w:sz w:val="22"/>
      <w:szCs w:val="22"/>
    </w:rPr>
  </w:style>
  <w:style w:type="paragraph" w:customStyle="1" w:styleId="6A49CD58116C45E19D8EDD36FF81FF257">
    <w:name w:val="6A49CD58116C45E19D8EDD36FF81FF257"/>
    <w:rsid w:val="00A6281E"/>
    <w:pPr>
      <w:spacing w:line="259" w:lineRule="auto"/>
    </w:pPr>
    <w:rPr>
      <w:rFonts w:eastAsiaTheme="minorHAnsi"/>
      <w:sz w:val="22"/>
      <w:szCs w:val="22"/>
    </w:rPr>
  </w:style>
  <w:style w:type="paragraph" w:customStyle="1" w:styleId="6748F3F338524487B0985B07C7885EB07">
    <w:name w:val="6748F3F338524487B0985B07C7885EB07"/>
    <w:rsid w:val="00A6281E"/>
    <w:pPr>
      <w:spacing w:line="259" w:lineRule="auto"/>
    </w:pPr>
    <w:rPr>
      <w:rFonts w:eastAsiaTheme="minorHAnsi"/>
      <w:sz w:val="22"/>
      <w:szCs w:val="22"/>
    </w:rPr>
  </w:style>
  <w:style w:type="paragraph" w:customStyle="1" w:styleId="8414122A365E495B91A9B384DB38C39D7">
    <w:name w:val="8414122A365E495B91A9B384DB38C39D7"/>
    <w:rsid w:val="00A6281E"/>
    <w:pPr>
      <w:spacing w:line="259" w:lineRule="auto"/>
    </w:pPr>
    <w:rPr>
      <w:rFonts w:eastAsiaTheme="minorHAnsi"/>
      <w:sz w:val="22"/>
      <w:szCs w:val="22"/>
    </w:rPr>
  </w:style>
  <w:style w:type="paragraph" w:customStyle="1" w:styleId="CEE123996C1F4A6693C33E17FCE580E27">
    <w:name w:val="CEE123996C1F4A6693C33E17FCE580E27"/>
    <w:rsid w:val="00A6281E"/>
    <w:pPr>
      <w:spacing w:line="259" w:lineRule="auto"/>
    </w:pPr>
    <w:rPr>
      <w:rFonts w:eastAsiaTheme="minorHAnsi"/>
      <w:sz w:val="22"/>
      <w:szCs w:val="22"/>
    </w:rPr>
  </w:style>
  <w:style w:type="paragraph" w:customStyle="1" w:styleId="0E419CAFD77F4C3294771A5CC37D07DA7">
    <w:name w:val="0E419CAFD77F4C3294771A5CC37D07DA7"/>
    <w:rsid w:val="00A6281E"/>
    <w:pPr>
      <w:spacing w:line="259" w:lineRule="auto"/>
    </w:pPr>
    <w:rPr>
      <w:rFonts w:eastAsiaTheme="minorHAnsi"/>
      <w:sz w:val="22"/>
      <w:szCs w:val="22"/>
    </w:rPr>
  </w:style>
  <w:style w:type="paragraph" w:customStyle="1" w:styleId="24C70E3C1A684F74BCB38778B3F594C67">
    <w:name w:val="24C70E3C1A684F74BCB38778B3F594C67"/>
    <w:rsid w:val="00A6281E"/>
    <w:pPr>
      <w:spacing w:line="259" w:lineRule="auto"/>
    </w:pPr>
    <w:rPr>
      <w:rFonts w:eastAsiaTheme="minorHAnsi"/>
      <w:sz w:val="22"/>
      <w:szCs w:val="22"/>
    </w:rPr>
  </w:style>
  <w:style w:type="paragraph" w:customStyle="1" w:styleId="1DB9CF7481DE4A12BC59BF05C14A50AA7">
    <w:name w:val="1DB9CF7481DE4A12BC59BF05C14A50AA7"/>
    <w:rsid w:val="00A6281E"/>
    <w:pPr>
      <w:spacing w:line="259" w:lineRule="auto"/>
    </w:pPr>
    <w:rPr>
      <w:rFonts w:eastAsiaTheme="minorHAnsi"/>
      <w:sz w:val="22"/>
      <w:szCs w:val="22"/>
    </w:rPr>
  </w:style>
  <w:style w:type="paragraph" w:customStyle="1" w:styleId="D016B1B9B45148DB83A585A1CC3EC9D17">
    <w:name w:val="D016B1B9B45148DB83A585A1CC3EC9D17"/>
    <w:rsid w:val="00A6281E"/>
    <w:pPr>
      <w:spacing w:line="259" w:lineRule="auto"/>
    </w:pPr>
    <w:rPr>
      <w:rFonts w:eastAsiaTheme="minorHAnsi"/>
      <w:sz w:val="22"/>
      <w:szCs w:val="22"/>
    </w:rPr>
  </w:style>
  <w:style w:type="paragraph" w:customStyle="1" w:styleId="E03A71C683904F4980E82E03015D706B7">
    <w:name w:val="E03A71C683904F4980E82E03015D706B7"/>
    <w:rsid w:val="00A6281E"/>
    <w:pPr>
      <w:spacing w:line="259" w:lineRule="auto"/>
    </w:pPr>
    <w:rPr>
      <w:rFonts w:eastAsiaTheme="minorHAnsi"/>
      <w:sz w:val="22"/>
      <w:szCs w:val="22"/>
    </w:rPr>
  </w:style>
  <w:style w:type="paragraph" w:customStyle="1" w:styleId="534859F05CDC43A3A700A23AB3247DF77">
    <w:name w:val="534859F05CDC43A3A700A23AB3247DF77"/>
    <w:rsid w:val="00A6281E"/>
    <w:pPr>
      <w:spacing w:line="259" w:lineRule="auto"/>
    </w:pPr>
    <w:rPr>
      <w:rFonts w:eastAsiaTheme="minorHAnsi"/>
      <w:sz w:val="22"/>
      <w:szCs w:val="22"/>
    </w:rPr>
  </w:style>
  <w:style w:type="paragraph" w:customStyle="1" w:styleId="4D8D9BE8460347059E880BEA2D1DD0E87">
    <w:name w:val="4D8D9BE8460347059E880BEA2D1DD0E87"/>
    <w:rsid w:val="00A6281E"/>
    <w:pPr>
      <w:spacing w:line="259" w:lineRule="auto"/>
    </w:pPr>
    <w:rPr>
      <w:rFonts w:eastAsiaTheme="minorHAnsi"/>
      <w:sz w:val="22"/>
      <w:szCs w:val="22"/>
    </w:rPr>
  </w:style>
  <w:style w:type="paragraph" w:customStyle="1" w:styleId="DF41B651E280475BBBE8C66386EEDEB27">
    <w:name w:val="DF41B651E280475BBBE8C66386EEDEB27"/>
    <w:rsid w:val="00A6281E"/>
    <w:pPr>
      <w:spacing w:line="259" w:lineRule="auto"/>
    </w:pPr>
    <w:rPr>
      <w:rFonts w:eastAsiaTheme="minorHAnsi"/>
      <w:sz w:val="22"/>
      <w:szCs w:val="22"/>
    </w:rPr>
  </w:style>
  <w:style w:type="paragraph" w:customStyle="1" w:styleId="278BEB5172004E92AB154D35BC411D8D7">
    <w:name w:val="278BEB5172004E92AB154D35BC411D8D7"/>
    <w:rsid w:val="00A6281E"/>
    <w:pPr>
      <w:spacing w:line="259" w:lineRule="auto"/>
    </w:pPr>
    <w:rPr>
      <w:rFonts w:eastAsiaTheme="minorHAnsi"/>
      <w:sz w:val="22"/>
      <w:szCs w:val="22"/>
    </w:rPr>
  </w:style>
  <w:style w:type="paragraph" w:customStyle="1" w:styleId="BCD2F34F300047FABAD62984689D7AA37">
    <w:name w:val="BCD2F34F300047FABAD62984689D7AA37"/>
    <w:rsid w:val="00A6281E"/>
    <w:pPr>
      <w:spacing w:line="259" w:lineRule="auto"/>
    </w:pPr>
    <w:rPr>
      <w:rFonts w:eastAsiaTheme="minorHAnsi"/>
      <w:sz w:val="22"/>
      <w:szCs w:val="22"/>
    </w:rPr>
  </w:style>
  <w:style w:type="paragraph" w:customStyle="1" w:styleId="7E1EE53BD8814BFE82EBD4A9F5D318777">
    <w:name w:val="7E1EE53BD8814BFE82EBD4A9F5D318777"/>
    <w:rsid w:val="00A6281E"/>
    <w:pPr>
      <w:spacing w:line="259" w:lineRule="auto"/>
    </w:pPr>
    <w:rPr>
      <w:rFonts w:eastAsiaTheme="minorHAnsi"/>
      <w:sz w:val="22"/>
      <w:szCs w:val="22"/>
    </w:rPr>
  </w:style>
  <w:style w:type="paragraph" w:customStyle="1" w:styleId="9195D70F61714FAFBAE7EC418C005A097">
    <w:name w:val="9195D70F61714FAFBAE7EC418C005A097"/>
    <w:rsid w:val="00A6281E"/>
    <w:pPr>
      <w:spacing w:line="259" w:lineRule="auto"/>
    </w:pPr>
    <w:rPr>
      <w:rFonts w:eastAsiaTheme="minorHAnsi"/>
      <w:sz w:val="22"/>
      <w:szCs w:val="22"/>
    </w:rPr>
  </w:style>
  <w:style w:type="paragraph" w:customStyle="1" w:styleId="3A7F29F65C3D4BD4ADB1E2870070AEFA">
    <w:name w:val="3A7F29F65C3D4BD4ADB1E2870070AEFA"/>
    <w:rsid w:val="00FC1C2E"/>
  </w:style>
  <w:style w:type="paragraph" w:customStyle="1" w:styleId="092F4A0D019647E691BCD7209F66772D">
    <w:name w:val="092F4A0D019647E691BCD7209F66772D"/>
    <w:rsid w:val="00FC1C2E"/>
  </w:style>
  <w:style w:type="paragraph" w:customStyle="1" w:styleId="1F9897CFC45F4B248CA5B588764E7489">
    <w:name w:val="1F9897CFC45F4B248CA5B588764E7489"/>
    <w:rsid w:val="00FC1C2E"/>
  </w:style>
  <w:style w:type="paragraph" w:customStyle="1" w:styleId="9FD68FC8A78340949D8810D127039572">
    <w:name w:val="9FD68FC8A78340949D8810D127039572"/>
    <w:rsid w:val="00FC1C2E"/>
  </w:style>
  <w:style w:type="paragraph" w:customStyle="1" w:styleId="F7BD41DDB586484A880FE60CAF31DA41">
    <w:name w:val="F7BD41DDB586484A880FE60CAF31DA41"/>
    <w:rsid w:val="00FC1C2E"/>
  </w:style>
  <w:style w:type="paragraph" w:customStyle="1" w:styleId="8281006BA5424A1A85CCD52FF41B91CC">
    <w:name w:val="8281006BA5424A1A85CCD52FF41B91CC"/>
    <w:rsid w:val="00FC1C2E"/>
  </w:style>
  <w:style w:type="paragraph" w:customStyle="1" w:styleId="043A52D7B92A48B69F8FBF94AF8EFD15">
    <w:name w:val="043A52D7B92A48B69F8FBF94AF8EFD15"/>
    <w:rsid w:val="00FC1C2E"/>
  </w:style>
  <w:style w:type="paragraph" w:customStyle="1" w:styleId="B12690450D2846058E37CED7BC5FB404">
    <w:name w:val="B12690450D2846058E37CED7BC5FB404"/>
    <w:rsid w:val="00FC1C2E"/>
  </w:style>
  <w:style w:type="paragraph" w:customStyle="1" w:styleId="CA272DF900054C2C981CB54ADFC687EC">
    <w:name w:val="CA272DF900054C2C981CB54ADFC687EC"/>
    <w:rsid w:val="00FC1C2E"/>
  </w:style>
  <w:style w:type="paragraph" w:customStyle="1" w:styleId="DD5C294917614C398DDA45838C6AEF41">
    <w:name w:val="DD5C294917614C398DDA45838C6AEF41"/>
    <w:rsid w:val="00366832"/>
  </w:style>
  <w:style w:type="paragraph" w:customStyle="1" w:styleId="D52918ACB6E1408E84CC8B5AAB5BAD85">
    <w:name w:val="D52918ACB6E1408E84CC8B5AAB5BAD85"/>
    <w:rsid w:val="00536D46"/>
  </w:style>
  <w:style w:type="paragraph" w:customStyle="1" w:styleId="A9319A1DC847435EBC1877110C35AB41">
    <w:name w:val="A9319A1DC847435EBC1877110C35AB41"/>
    <w:rsid w:val="00536D46"/>
  </w:style>
  <w:style w:type="paragraph" w:customStyle="1" w:styleId="E9329080FBCF4FFFB6145F6750587D90">
    <w:name w:val="E9329080FBCF4FFFB6145F6750587D90"/>
    <w:rsid w:val="00536D46"/>
  </w:style>
  <w:style w:type="paragraph" w:customStyle="1" w:styleId="81C9E3C232F44C51BE19D2BE42F633D0">
    <w:name w:val="81C9E3C232F44C51BE19D2BE42F633D0"/>
    <w:rsid w:val="00536D46"/>
  </w:style>
  <w:style w:type="paragraph" w:customStyle="1" w:styleId="EF6D9E7337EB4826A4FC509923C51932">
    <w:name w:val="EF6D9E7337EB4826A4FC509923C51932"/>
    <w:rsid w:val="00536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F253846B1ECC4EAB4AE201B18F68A9" ma:contentTypeVersion="10" ma:contentTypeDescription="Create a new document." ma:contentTypeScope="" ma:versionID="17cf4b8fcfd81a81ea6a61a3ff34e5c7">
  <xsd:schema xmlns:xsd="http://www.w3.org/2001/XMLSchema" xmlns:xs="http://www.w3.org/2001/XMLSchema" xmlns:p="http://schemas.microsoft.com/office/2006/metadata/properties" xmlns:ns2="c4cec215-7d8a-45af-bbfc-07fc37c3eeba" xmlns:ns3="47a42370-5d14-4833-a5b8-ef3e28c820a0" targetNamespace="http://schemas.microsoft.com/office/2006/metadata/properties" ma:root="true" ma:fieldsID="2ceb8b8df4bb54c9a443bc0aea8cf1fa" ns2:_="" ns3:_="">
    <xsd:import namespace="c4cec215-7d8a-45af-bbfc-07fc37c3eeba"/>
    <xsd:import namespace="47a42370-5d14-4833-a5b8-ef3e28c82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cec215-7d8a-45af-bbfc-07fc37c3ee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a42370-5d14-4833-a5b8-ef3e28c820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c9c50d-4de0-4f92-aa05-02a97a1efcb5}" ma:internalName="TaxCatchAll" ma:showField="CatchAllData" ma:web="47a42370-5d14-4833-a5b8-ef3e28c82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cec215-7d8a-45af-bbfc-07fc37c3eeba">
      <Terms xmlns="http://schemas.microsoft.com/office/infopath/2007/PartnerControls"/>
    </lcf76f155ced4ddcb4097134ff3c332f>
    <TaxCatchAll xmlns="47a42370-5d14-4833-a5b8-ef3e28c820a0" xsi:nil="true"/>
  </documentManagement>
</p:properties>
</file>

<file path=customXml/itemProps1.xml><?xml version="1.0" encoding="utf-8"?>
<ds:datastoreItem xmlns:ds="http://schemas.openxmlformats.org/officeDocument/2006/customXml" ds:itemID="{C8AE070F-401A-401F-81E8-83441DF23889}">
  <ds:schemaRefs>
    <ds:schemaRef ds:uri="http://schemas.microsoft.com/sharepoint/v3/contenttype/forms"/>
  </ds:schemaRefs>
</ds:datastoreItem>
</file>

<file path=customXml/itemProps2.xml><?xml version="1.0" encoding="utf-8"?>
<ds:datastoreItem xmlns:ds="http://schemas.openxmlformats.org/officeDocument/2006/customXml" ds:itemID="{D29C2E06-1FF3-407E-8130-FCF6BB29D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cec215-7d8a-45af-bbfc-07fc37c3eeba"/>
    <ds:schemaRef ds:uri="47a42370-5d14-4833-a5b8-ef3e28c82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B54DAA-A00C-494A-9A57-DD6FD5727CDF}">
  <ds:schemaRefs>
    <ds:schemaRef ds:uri="http://schemas.openxmlformats.org/officeDocument/2006/bibliography"/>
  </ds:schemaRefs>
</ds:datastoreItem>
</file>

<file path=customXml/itemProps4.xml><?xml version="1.0" encoding="utf-8"?>
<ds:datastoreItem xmlns:ds="http://schemas.openxmlformats.org/officeDocument/2006/customXml" ds:itemID="{50BCFDC6-A6C7-4EE9-A62A-26DEE8A773FA}">
  <ds:schemaRefs>
    <ds:schemaRef ds:uri="http://schemas.microsoft.com/office/2006/metadata/properties"/>
    <ds:schemaRef ds:uri="http://schemas.microsoft.com/office/infopath/2007/PartnerControls"/>
    <ds:schemaRef ds:uri="c4cec215-7d8a-45af-bbfc-07fc37c3eeba"/>
    <ds:schemaRef ds:uri="47a42370-5d14-4833-a5b8-ef3e28c820a0"/>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1612</Words>
  <Characters>9192</Characters>
  <Application>Microsoft Office Word</Application>
  <DocSecurity>0</DocSecurity>
  <Lines>76</Lines>
  <Paragraphs>21</Paragraphs>
  <ScaleCrop>false</ScaleCrop>
  <Company>University of Kansas Medical Center</Company>
  <LinksUpToDate>false</LinksUpToDate>
  <CharactersWithSpaces>10783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University Policy Draft Template</dc:title>
  <dc:subject/>
  <dc:creator>Sharla Danaher</dc:creator>
  <cp:keywords>Policy Draft Template</cp:keywords>
  <dc:description>This document is intended to use when drafting policy.</dc:description>
  <cp:lastModifiedBy>Patterson, Meagan M</cp:lastModifiedBy>
  <cp:revision>7</cp:revision>
  <dcterms:created xsi:type="dcterms:W3CDTF">2026-07-01T19:52:00Z</dcterms:created>
  <dcterms:modified xsi:type="dcterms:W3CDTF">2026-07-22T20:06:00Z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0x0101008CF253846B1ECC4EAB4AE201B18F68A9</vt:lpwstr>
  </property>
  <property fmtid="{D5CDD505-2E9C-101B-9397-08002B2CF9AE}" pid="3" name="MediaServiceImageTags">
    <vt:lpwstr/>
  </property>
</Properties>
</file>