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5829" w14:textId="71E9B46E" w:rsidR="00145935" w:rsidRDefault="00145935">
      <w:pPr>
        <w:pStyle w:val="Graphic"/>
      </w:pPr>
    </w:p>
    <w:p w14:paraId="67F3EFEA" w14:textId="77777777" w:rsidR="00C15648" w:rsidRDefault="00C15648">
      <w:pPr>
        <w:pStyle w:val="Graphic"/>
      </w:pPr>
    </w:p>
    <w:p w14:paraId="1447C7BE" w14:textId="77777777" w:rsidR="00C15648" w:rsidRDefault="00C15648">
      <w:pPr>
        <w:pStyle w:val="Graphic"/>
      </w:pPr>
    </w:p>
    <w:p w14:paraId="20C66E6F" w14:textId="77777777" w:rsidR="00AE0F33" w:rsidRPr="00AE0F33" w:rsidRDefault="00AE0F33">
      <w:pPr>
        <w:pStyle w:val="Graphic"/>
        <w:rPr>
          <w:sz w:val="14"/>
        </w:rPr>
      </w:pPr>
    </w:p>
    <w:p w14:paraId="77876AD1" w14:textId="77777777" w:rsidR="00145935" w:rsidRPr="00B87683" w:rsidRDefault="00FB16F6">
      <w:pPr>
        <w:pStyle w:val="Heading2"/>
        <w:rPr>
          <w:color w:val="auto"/>
        </w:rPr>
      </w:pPr>
      <w:r w:rsidRPr="00B87683">
        <w:rPr>
          <w:color w:val="auto"/>
        </w:rPr>
        <w:t>PTTR</w:t>
      </w:r>
      <w:r w:rsidR="00354E48" w:rsidRPr="00B87683">
        <w:rPr>
          <w:color w:val="auto"/>
        </w:rPr>
        <w:t xml:space="preserve"> </w:t>
      </w:r>
      <w:r w:rsidR="001223E8" w:rsidRPr="00B87683">
        <w:rPr>
          <w:color w:val="auto"/>
        </w:rPr>
        <w:t xml:space="preserve">Candidate Verification Form and List of Supporting Materials </w:t>
      </w:r>
    </w:p>
    <w:p w14:paraId="2119D39B" w14:textId="77777777" w:rsidR="00145935" w:rsidRPr="00B87683" w:rsidRDefault="001223E8" w:rsidP="00354E48">
      <w:pPr>
        <w:pStyle w:val="Heading3"/>
        <w:spacing w:after="0"/>
        <w:rPr>
          <w:color w:val="auto"/>
          <w:szCs w:val="22"/>
        </w:rPr>
      </w:pPr>
      <w:r w:rsidRPr="00B87683">
        <w:rPr>
          <w:color w:val="auto"/>
          <w:szCs w:val="22"/>
        </w:rPr>
        <w:t>Candidate</w:t>
      </w:r>
    </w:p>
    <w:p w14:paraId="76D7A890" w14:textId="77777777" w:rsidR="00354E48" w:rsidRPr="00354E48" w:rsidRDefault="00354E48" w:rsidP="00354E48">
      <w:pPr>
        <w:spacing w:after="0"/>
        <w:rPr>
          <w:rFonts w:ascii="Gadugi" w:hAnsi="Gadugi"/>
          <w:b/>
          <w:i/>
          <w:sz w:val="1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396"/>
        <w:gridCol w:w="236"/>
        <w:gridCol w:w="3678"/>
        <w:gridCol w:w="270"/>
        <w:gridCol w:w="3060"/>
        <w:gridCol w:w="270"/>
        <w:gridCol w:w="1260"/>
      </w:tblGrid>
      <w:tr w:rsidR="001223E8" w14:paraId="21CEEC4B" w14:textId="77777777" w:rsidTr="00B670DE">
        <w:trPr>
          <w:trHeight w:val="396"/>
        </w:trPr>
        <w:tc>
          <w:tcPr>
            <w:tcW w:w="1396" w:type="dxa"/>
            <w:vAlign w:val="bottom"/>
          </w:tcPr>
          <w:p w14:paraId="4A6A928D" w14:textId="77777777" w:rsidR="001223E8" w:rsidRDefault="001223E8" w:rsidP="00BB3DDF">
            <w:pPr>
              <w:ind w:left="0" w:right="-180"/>
              <w:rPr>
                <w:rFonts w:ascii="Gadugi" w:hAnsi="Gadugi"/>
                <w:b/>
                <w:szCs w:val="24"/>
              </w:rPr>
            </w:pPr>
            <w:r>
              <w:rPr>
                <w:rFonts w:ascii="Gadugi" w:hAnsi="Gadugi"/>
                <w:b/>
                <w:szCs w:val="24"/>
              </w:rPr>
              <w:t xml:space="preserve">Candidate: </w:t>
            </w:r>
          </w:p>
        </w:tc>
        <w:tc>
          <w:tcPr>
            <w:tcW w:w="236" w:type="dxa"/>
          </w:tcPr>
          <w:p w14:paraId="7584F6F9" w14:textId="77777777" w:rsidR="001223E8" w:rsidRDefault="001223E8" w:rsidP="00BB3DDF">
            <w:pPr>
              <w:ind w:left="0" w:right="-180"/>
              <w:rPr>
                <w:rFonts w:ascii="Gadugi" w:hAnsi="Gadugi"/>
                <w:b/>
                <w:szCs w:val="24"/>
              </w:rPr>
            </w:pPr>
          </w:p>
        </w:tc>
        <w:tc>
          <w:tcPr>
            <w:tcW w:w="3678" w:type="dxa"/>
            <w:tcBorders>
              <w:bottom w:val="single" w:sz="4" w:space="0" w:color="auto"/>
            </w:tcBorders>
            <w:vAlign w:val="bottom"/>
          </w:tcPr>
          <w:p w14:paraId="0903A0CD" w14:textId="77777777" w:rsidR="001223E8" w:rsidRPr="00DF4E96" w:rsidRDefault="001223E8" w:rsidP="00BB3DDF">
            <w:pPr>
              <w:ind w:left="0" w:right="-180"/>
              <w:rPr>
                <w:rFonts w:ascii="Gadugi" w:hAnsi="Gadugi"/>
                <w:bCs/>
                <w:szCs w:val="24"/>
              </w:rPr>
            </w:pPr>
          </w:p>
        </w:tc>
        <w:tc>
          <w:tcPr>
            <w:tcW w:w="270" w:type="dxa"/>
            <w:vAlign w:val="bottom"/>
          </w:tcPr>
          <w:p w14:paraId="6B3C9324" w14:textId="77777777" w:rsidR="001223E8" w:rsidRPr="00DF4E96" w:rsidRDefault="001223E8" w:rsidP="00BB3DDF">
            <w:pPr>
              <w:ind w:left="0" w:right="-180"/>
              <w:rPr>
                <w:rFonts w:ascii="Gadugi" w:hAnsi="Gadugi"/>
                <w:bCs/>
                <w:szCs w:val="24"/>
              </w:rPr>
            </w:pPr>
          </w:p>
        </w:tc>
        <w:tc>
          <w:tcPr>
            <w:tcW w:w="3060" w:type="dxa"/>
            <w:tcBorders>
              <w:bottom w:val="single" w:sz="4" w:space="0" w:color="auto"/>
            </w:tcBorders>
            <w:vAlign w:val="bottom"/>
          </w:tcPr>
          <w:p w14:paraId="0DE5AE8A" w14:textId="77777777" w:rsidR="001223E8" w:rsidRPr="00DF4E96" w:rsidRDefault="001223E8" w:rsidP="00BB3DDF">
            <w:pPr>
              <w:ind w:left="0" w:right="-180"/>
              <w:rPr>
                <w:rFonts w:ascii="Gadugi" w:hAnsi="Gadugi"/>
                <w:bCs/>
                <w:szCs w:val="24"/>
              </w:rPr>
            </w:pPr>
          </w:p>
        </w:tc>
        <w:tc>
          <w:tcPr>
            <w:tcW w:w="270" w:type="dxa"/>
            <w:vAlign w:val="bottom"/>
          </w:tcPr>
          <w:p w14:paraId="3F658B52" w14:textId="77777777" w:rsidR="001223E8" w:rsidRPr="00DF4E96" w:rsidRDefault="001223E8" w:rsidP="00BB3DDF">
            <w:pPr>
              <w:ind w:left="0" w:right="-180"/>
              <w:rPr>
                <w:rFonts w:ascii="Gadugi" w:hAnsi="Gadugi"/>
                <w:bCs/>
                <w:szCs w:val="24"/>
              </w:rPr>
            </w:pPr>
          </w:p>
        </w:tc>
        <w:tc>
          <w:tcPr>
            <w:tcW w:w="1260" w:type="dxa"/>
            <w:tcBorders>
              <w:bottom w:val="single" w:sz="4" w:space="0" w:color="auto"/>
            </w:tcBorders>
            <w:vAlign w:val="bottom"/>
          </w:tcPr>
          <w:p w14:paraId="359EA28E" w14:textId="77777777" w:rsidR="001223E8" w:rsidRPr="00DF4E96" w:rsidRDefault="001223E8" w:rsidP="00BB3DDF">
            <w:pPr>
              <w:ind w:left="0" w:right="-180"/>
              <w:rPr>
                <w:rFonts w:ascii="Gadugi" w:hAnsi="Gadugi"/>
                <w:bCs/>
                <w:szCs w:val="24"/>
              </w:rPr>
            </w:pPr>
          </w:p>
        </w:tc>
      </w:tr>
      <w:tr w:rsidR="001223E8" w:rsidRPr="00F554FE" w14:paraId="3B3ED905" w14:textId="77777777" w:rsidTr="00B670DE">
        <w:tc>
          <w:tcPr>
            <w:tcW w:w="1396" w:type="dxa"/>
          </w:tcPr>
          <w:p w14:paraId="1A4BB065" w14:textId="77777777" w:rsidR="001223E8" w:rsidRDefault="001223E8" w:rsidP="00BB3DDF">
            <w:pPr>
              <w:ind w:left="0" w:right="-180"/>
              <w:rPr>
                <w:rFonts w:ascii="Gadugi" w:hAnsi="Gadugi"/>
                <w:b/>
                <w:szCs w:val="24"/>
              </w:rPr>
            </w:pPr>
          </w:p>
        </w:tc>
        <w:tc>
          <w:tcPr>
            <w:tcW w:w="236" w:type="dxa"/>
          </w:tcPr>
          <w:p w14:paraId="64BAE08A" w14:textId="77777777" w:rsidR="001223E8" w:rsidRDefault="001223E8" w:rsidP="00BB3DDF">
            <w:pPr>
              <w:ind w:left="0" w:right="-180"/>
              <w:rPr>
                <w:rFonts w:ascii="Gadugi" w:hAnsi="Gadugi"/>
                <w:b/>
                <w:szCs w:val="24"/>
              </w:rPr>
            </w:pPr>
          </w:p>
        </w:tc>
        <w:tc>
          <w:tcPr>
            <w:tcW w:w="3678" w:type="dxa"/>
            <w:tcBorders>
              <w:top w:val="single" w:sz="4" w:space="0" w:color="auto"/>
            </w:tcBorders>
          </w:tcPr>
          <w:p w14:paraId="704503C5" w14:textId="77777777" w:rsidR="001223E8" w:rsidRPr="00F554FE" w:rsidRDefault="001223E8" w:rsidP="00BB3DDF">
            <w:pPr>
              <w:ind w:left="0" w:right="-180"/>
              <w:rPr>
                <w:rFonts w:ascii="Gadugi" w:hAnsi="Gadugi"/>
                <w:b/>
                <w:sz w:val="16"/>
                <w:szCs w:val="24"/>
              </w:rPr>
            </w:pPr>
            <w:r w:rsidRPr="00F554FE">
              <w:rPr>
                <w:rFonts w:ascii="Gadugi" w:hAnsi="Gadugi"/>
                <w:b/>
                <w:sz w:val="16"/>
                <w:szCs w:val="24"/>
              </w:rPr>
              <w:t>Last Name</w:t>
            </w:r>
          </w:p>
        </w:tc>
        <w:tc>
          <w:tcPr>
            <w:tcW w:w="270" w:type="dxa"/>
          </w:tcPr>
          <w:p w14:paraId="22AE7D27" w14:textId="77777777" w:rsidR="001223E8" w:rsidRPr="00F554FE" w:rsidRDefault="001223E8" w:rsidP="00BB3DDF">
            <w:pPr>
              <w:ind w:left="0" w:right="-180"/>
              <w:rPr>
                <w:rFonts w:ascii="Gadugi" w:hAnsi="Gadugi"/>
                <w:b/>
                <w:sz w:val="16"/>
                <w:szCs w:val="24"/>
              </w:rPr>
            </w:pPr>
          </w:p>
        </w:tc>
        <w:tc>
          <w:tcPr>
            <w:tcW w:w="3060" w:type="dxa"/>
            <w:tcBorders>
              <w:top w:val="single" w:sz="4" w:space="0" w:color="auto"/>
            </w:tcBorders>
          </w:tcPr>
          <w:p w14:paraId="1B03F9E4" w14:textId="77777777" w:rsidR="001223E8" w:rsidRPr="00F554FE" w:rsidRDefault="001223E8" w:rsidP="00BB3DDF">
            <w:pPr>
              <w:ind w:left="0" w:right="-180"/>
              <w:rPr>
                <w:rFonts w:ascii="Gadugi" w:hAnsi="Gadugi"/>
                <w:b/>
                <w:sz w:val="16"/>
                <w:szCs w:val="24"/>
              </w:rPr>
            </w:pPr>
            <w:r w:rsidRPr="00F554FE">
              <w:rPr>
                <w:rFonts w:ascii="Gadugi" w:hAnsi="Gadugi"/>
                <w:b/>
                <w:sz w:val="16"/>
                <w:szCs w:val="24"/>
              </w:rPr>
              <w:t>First Name</w:t>
            </w:r>
          </w:p>
        </w:tc>
        <w:tc>
          <w:tcPr>
            <w:tcW w:w="270" w:type="dxa"/>
          </w:tcPr>
          <w:p w14:paraId="02966691" w14:textId="77777777" w:rsidR="001223E8" w:rsidRPr="00F554FE" w:rsidRDefault="001223E8" w:rsidP="00BB3DDF">
            <w:pPr>
              <w:ind w:left="0" w:right="-180"/>
              <w:rPr>
                <w:rFonts w:ascii="Gadugi" w:hAnsi="Gadugi"/>
                <w:b/>
                <w:sz w:val="16"/>
                <w:szCs w:val="24"/>
              </w:rPr>
            </w:pPr>
          </w:p>
        </w:tc>
        <w:tc>
          <w:tcPr>
            <w:tcW w:w="1260" w:type="dxa"/>
            <w:tcBorders>
              <w:top w:val="single" w:sz="4" w:space="0" w:color="auto"/>
            </w:tcBorders>
          </w:tcPr>
          <w:p w14:paraId="5EE967C5" w14:textId="77777777" w:rsidR="001223E8" w:rsidRPr="00F554FE" w:rsidRDefault="001223E8" w:rsidP="00BB3DDF">
            <w:pPr>
              <w:ind w:left="0" w:right="-180"/>
              <w:rPr>
                <w:rFonts w:ascii="Gadugi" w:hAnsi="Gadugi"/>
                <w:b/>
                <w:sz w:val="16"/>
                <w:szCs w:val="24"/>
              </w:rPr>
            </w:pPr>
            <w:r w:rsidRPr="00F554FE">
              <w:rPr>
                <w:rFonts w:ascii="Gadugi" w:hAnsi="Gadugi"/>
                <w:b/>
                <w:sz w:val="16"/>
                <w:szCs w:val="24"/>
              </w:rPr>
              <w:t>Middle Initial</w:t>
            </w:r>
          </w:p>
        </w:tc>
      </w:tr>
    </w:tbl>
    <w:p w14:paraId="7518673C" w14:textId="77777777" w:rsidR="008F6661" w:rsidRPr="00354E48" w:rsidRDefault="00E82143" w:rsidP="00E82143">
      <w:pPr>
        <w:pStyle w:val="Heading3"/>
        <w:tabs>
          <w:tab w:val="left" w:pos="472"/>
          <w:tab w:val="center" w:pos="5112"/>
        </w:tabs>
        <w:spacing w:after="0"/>
        <w:jc w:val="left"/>
        <w:rPr>
          <w:sz w:val="28"/>
        </w:rPr>
      </w:pPr>
      <w:r>
        <w:rPr>
          <w:sz w:val="28"/>
        </w:rPr>
        <w:tab/>
      </w:r>
      <w:r>
        <w:rPr>
          <w:sz w:val="28"/>
        </w:rPr>
        <w:tab/>
      </w:r>
      <w:r w:rsidR="001223E8" w:rsidRPr="00B87683">
        <w:rPr>
          <w:color w:val="auto"/>
          <w:szCs w:val="22"/>
        </w:rPr>
        <w:t>Candidate’s Verification</w:t>
      </w:r>
    </w:p>
    <w:p w14:paraId="01D283AF" w14:textId="77777777" w:rsidR="00E82143" w:rsidRPr="00B87683" w:rsidRDefault="00FB16F6" w:rsidP="00B87683">
      <w:pPr>
        <w:spacing w:before="240"/>
        <w:ind w:left="0"/>
        <w:rPr>
          <w:rFonts w:cstheme="minorHAnsi"/>
          <w:szCs w:val="24"/>
        </w:rPr>
      </w:pPr>
      <w:r w:rsidRPr="00B87683">
        <w:rPr>
          <w:rFonts w:cstheme="minorHAnsi"/>
          <w:szCs w:val="24"/>
        </w:rPr>
        <w:t>I have provided on this form information I consider appropriate to document my progress toward tenure review. In addition, I have supplied for inclusion in this dossier all materials that I consider appropriate for this evaluation. I have reviewed the factual information I provided on this form, and I am satisfied with its completeness and accuracy. I understand that evaluative information will be placed on the form and that after such material is added sections of the form become a confidential 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230"/>
        <w:gridCol w:w="325"/>
        <w:gridCol w:w="761"/>
        <w:gridCol w:w="2294"/>
      </w:tblGrid>
      <w:tr w:rsidR="000370C0" w14:paraId="0A163AC5" w14:textId="77777777" w:rsidTr="008350A0">
        <w:trPr>
          <w:trHeight w:val="576"/>
        </w:trPr>
        <w:tc>
          <w:tcPr>
            <w:tcW w:w="2610" w:type="dxa"/>
            <w:vAlign w:val="bottom"/>
          </w:tcPr>
          <w:p w14:paraId="041280AF" w14:textId="77777777" w:rsidR="000370C0" w:rsidRPr="00840630" w:rsidRDefault="000370C0" w:rsidP="00625209">
            <w:pPr>
              <w:ind w:left="0" w:right="-180"/>
              <w:rPr>
                <w:rFonts w:ascii="Gadugi" w:hAnsi="Gadugi"/>
                <w:b/>
                <w:sz w:val="20"/>
                <w:szCs w:val="24"/>
              </w:rPr>
            </w:pPr>
            <w:r w:rsidRPr="00840630">
              <w:rPr>
                <w:rFonts w:ascii="Gadugi" w:hAnsi="Gadugi"/>
                <w:b/>
                <w:sz w:val="20"/>
                <w:szCs w:val="24"/>
              </w:rPr>
              <w:t xml:space="preserve">Candidate’s Signature: </w:t>
            </w:r>
          </w:p>
        </w:tc>
        <w:tc>
          <w:tcPr>
            <w:tcW w:w="4230" w:type="dxa"/>
            <w:tcBorders>
              <w:bottom w:val="single" w:sz="4" w:space="0" w:color="auto"/>
            </w:tcBorders>
            <w:vAlign w:val="bottom"/>
          </w:tcPr>
          <w:p w14:paraId="54DF5E37" w14:textId="2230736F" w:rsidR="000370C0" w:rsidRPr="00DF4E96" w:rsidRDefault="000370C0" w:rsidP="008350A0">
            <w:pPr>
              <w:ind w:left="0" w:right="-180"/>
              <w:rPr>
                <w:rFonts w:ascii="Gadugi" w:hAnsi="Gadugi"/>
                <w:bCs/>
                <w:sz w:val="20"/>
                <w:szCs w:val="24"/>
              </w:rPr>
            </w:pPr>
          </w:p>
        </w:tc>
        <w:tc>
          <w:tcPr>
            <w:tcW w:w="325" w:type="dxa"/>
          </w:tcPr>
          <w:p w14:paraId="182E4DFF" w14:textId="77777777" w:rsidR="000370C0" w:rsidRPr="00840630" w:rsidRDefault="000370C0" w:rsidP="00F554FE">
            <w:pPr>
              <w:ind w:left="0" w:right="-180"/>
              <w:rPr>
                <w:rFonts w:ascii="Gadugi" w:hAnsi="Gadugi"/>
                <w:b/>
                <w:sz w:val="20"/>
                <w:szCs w:val="24"/>
              </w:rPr>
            </w:pPr>
          </w:p>
        </w:tc>
        <w:tc>
          <w:tcPr>
            <w:tcW w:w="761" w:type="dxa"/>
            <w:vAlign w:val="bottom"/>
          </w:tcPr>
          <w:p w14:paraId="4372FB04" w14:textId="77777777" w:rsidR="000370C0" w:rsidRPr="00840630" w:rsidRDefault="00625209" w:rsidP="008350A0">
            <w:pPr>
              <w:ind w:left="0" w:right="-180"/>
              <w:rPr>
                <w:rFonts w:ascii="Gadugi" w:hAnsi="Gadugi"/>
                <w:b/>
                <w:sz w:val="20"/>
                <w:szCs w:val="24"/>
              </w:rPr>
            </w:pPr>
            <w:r w:rsidRPr="00840630">
              <w:rPr>
                <w:rFonts w:ascii="Gadugi" w:hAnsi="Gadugi"/>
                <w:b/>
                <w:sz w:val="20"/>
                <w:szCs w:val="24"/>
              </w:rPr>
              <w:t>Date:</w:t>
            </w:r>
          </w:p>
        </w:tc>
        <w:tc>
          <w:tcPr>
            <w:tcW w:w="2294" w:type="dxa"/>
            <w:tcBorders>
              <w:bottom w:val="single" w:sz="4" w:space="0" w:color="auto"/>
            </w:tcBorders>
            <w:vAlign w:val="bottom"/>
          </w:tcPr>
          <w:p w14:paraId="2D1497F4" w14:textId="77777777" w:rsidR="000370C0" w:rsidRPr="00DF4E96" w:rsidRDefault="000370C0" w:rsidP="008350A0">
            <w:pPr>
              <w:ind w:left="0" w:right="-180"/>
              <w:rPr>
                <w:rFonts w:ascii="Gadugi" w:hAnsi="Gadugi"/>
                <w:bCs/>
                <w:sz w:val="20"/>
                <w:szCs w:val="24"/>
              </w:rPr>
            </w:pPr>
          </w:p>
        </w:tc>
      </w:tr>
    </w:tbl>
    <w:p w14:paraId="11D943DA" w14:textId="77777777" w:rsidR="000370C0" w:rsidRPr="001223E8" w:rsidRDefault="000370C0" w:rsidP="00F554FE">
      <w:pPr>
        <w:ind w:left="0" w:right="-180"/>
        <w:rPr>
          <w:rFonts w:ascii="Gadugi" w:hAnsi="Gadugi"/>
          <w:b/>
          <w:sz w:val="6"/>
          <w:szCs w:val="24"/>
        </w:rPr>
      </w:pPr>
    </w:p>
    <w:p w14:paraId="570CC315" w14:textId="77777777" w:rsidR="008F6661" w:rsidRPr="00B87683" w:rsidRDefault="001223E8" w:rsidP="00763E6C">
      <w:pPr>
        <w:pStyle w:val="Heading3"/>
        <w:spacing w:after="0"/>
        <w:rPr>
          <w:color w:val="auto"/>
          <w:szCs w:val="22"/>
        </w:rPr>
      </w:pPr>
      <w:r w:rsidRPr="00B87683">
        <w:rPr>
          <w:color w:val="auto"/>
          <w:szCs w:val="22"/>
        </w:rPr>
        <w:t>List of Supporting Materials</w:t>
      </w:r>
    </w:p>
    <w:p w14:paraId="03378A2A" w14:textId="04BC2276" w:rsidR="00B87683" w:rsidRPr="00B87683" w:rsidRDefault="001223E8" w:rsidP="00B87683">
      <w:pPr>
        <w:spacing w:before="240" w:after="0"/>
        <w:ind w:left="0"/>
        <w:rPr>
          <w:rFonts w:cstheme="minorHAnsi"/>
          <w:b/>
          <w:szCs w:val="24"/>
          <w:u w:val="single"/>
        </w:rPr>
      </w:pPr>
      <w:r w:rsidRPr="00B87683">
        <w:rPr>
          <w:rFonts w:cstheme="minorHAnsi"/>
          <w:szCs w:val="24"/>
        </w:rPr>
        <w:t xml:space="preserve">Provide a list of the contents of the Supporting Materials folders, both required and optional. Supporting Materials may be submitted in paper copy, electronically, or a combination of the two. </w:t>
      </w:r>
      <w:r w:rsidRPr="00B87683">
        <w:rPr>
          <w:rFonts w:cstheme="minorHAnsi"/>
          <w:b/>
          <w:szCs w:val="24"/>
          <w:u w:val="single"/>
        </w:rPr>
        <w:t>Please do not duplicate documents in paper and electronic copy.</w:t>
      </w:r>
    </w:p>
    <w:p w14:paraId="018AE1B2" w14:textId="55A449BF" w:rsidR="001223E8" w:rsidRPr="00B87683" w:rsidRDefault="00FB16F6" w:rsidP="00B87683">
      <w:pPr>
        <w:spacing w:before="240"/>
        <w:ind w:left="0"/>
        <w:rPr>
          <w:rFonts w:cstheme="minorHAnsi"/>
          <w:szCs w:val="24"/>
        </w:rPr>
      </w:pPr>
      <w:r w:rsidRPr="00B87683">
        <w:rPr>
          <w:rFonts w:cstheme="minorHAnsi"/>
          <w:szCs w:val="24"/>
        </w:rPr>
        <w:t>There are two types of supporting Materials: Required and Optional</w:t>
      </w:r>
    </w:p>
    <w:p w14:paraId="480111C0" w14:textId="77777777" w:rsidR="00565132" w:rsidRPr="00B87683" w:rsidRDefault="001223E8" w:rsidP="00FC6518">
      <w:pPr>
        <w:pStyle w:val="Heading3"/>
        <w:spacing w:before="0" w:after="0"/>
        <w:rPr>
          <w:color w:val="auto"/>
          <w:szCs w:val="22"/>
        </w:rPr>
      </w:pPr>
      <w:r w:rsidRPr="00B87683">
        <w:rPr>
          <w:color w:val="auto"/>
          <w:szCs w:val="22"/>
        </w:rPr>
        <w:t>Supporting Materials Instruction</w:t>
      </w:r>
    </w:p>
    <w:p w14:paraId="29452E39" w14:textId="22D7D6EE" w:rsidR="00FC6518" w:rsidRPr="00E34DA2" w:rsidRDefault="001223E8" w:rsidP="00B87683">
      <w:pPr>
        <w:widowControl w:val="0"/>
        <w:spacing w:before="240"/>
        <w:ind w:left="0"/>
        <w:rPr>
          <w:rFonts w:cstheme="minorHAnsi"/>
          <w:b/>
          <w:szCs w:val="24"/>
        </w:rPr>
      </w:pPr>
      <w:r w:rsidRPr="00E34DA2">
        <w:rPr>
          <w:rFonts w:cstheme="minorHAnsi"/>
          <w:b/>
          <w:szCs w:val="24"/>
        </w:rPr>
        <w:t>Required Materials</w:t>
      </w:r>
    </w:p>
    <w:p w14:paraId="4D5D1F16" w14:textId="7D02AA45" w:rsidR="00B87683" w:rsidRPr="00E34DA2" w:rsidRDefault="00B87683" w:rsidP="00B87683">
      <w:pPr>
        <w:pStyle w:val="ListParagraph"/>
        <w:widowControl w:val="0"/>
        <w:numPr>
          <w:ilvl w:val="0"/>
          <w:numId w:val="34"/>
        </w:numPr>
        <w:spacing w:before="240"/>
        <w:rPr>
          <w:rFonts w:cstheme="minorHAnsi"/>
          <w:bCs/>
          <w:szCs w:val="24"/>
        </w:rPr>
      </w:pPr>
      <w:r w:rsidRPr="00E34DA2">
        <w:rPr>
          <w:rFonts w:cstheme="minorHAnsi"/>
          <w:b/>
          <w:szCs w:val="24"/>
        </w:rPr>
        <w:t xml:space="preserve">All numeric student evaluation summary forms </w:t>
      </w:r>
      <w:r w:rsidRPr="00E34DA2">
        <w:rPr>
          <w:rFonts w:cstheme="minorHAnsi"/>
          <w:bCs/>
          <w:szCs w:val="24"/>
        </w:rPr>
        <w:t xml:space="preserve">for courses listed on the P&amp;T CV. The absence of student numeric evaluations for specific courses must be justified. Under Regents’ and university policy, quantitative student evaluations are required. </w:t>
      </w:r>
      <w:r w:rsidRPr="00E34DA2">
        <w:rPr>
          <w:rFonts w:cstheme="minorHAnsi"/>
          <w:bCs/>
          <w:i/>
          <w:iCs/>
          <w:szCs w:val="24"/>
          <w:u w:val="single"/>
        </w:rPr>
        <w:t>Place the student evaluation summary reports in reverse chronological order (most recent semester first) and save them in one pdf file named</w:t>
      </w:r>
      <w:r w:rsidRPr="00E34DA2">
        <w:rPr>
          <w:rFonts w:cstheme="minorHAnsi"/>
          <w:b/>
          <w:szCs w:val="24"/>
          <w:u w:val="single"/>
        </w:rPr>
        <w:t>:</w:t>
      </w:r>
      <w:r w:rsidRPr="00E34DA2">
        <w:rPr>
          <w:rFonts w:cstheme="minorHAnsi"/>
          <w:b/>
          <w:szCs w:val="24"/>
        </w:rPr>
        <w:t xml:space="preserve"> Lastname, FirstInitial Student Eval Summaries.pdf</w:t>
      </w:r>
      <w:r w:rsidRPr="00E34DA2">
        <w:rPr>
          <w:rFonts w:cstheme="minorHAnsi"/>
          <w:bCs/>
          <w:szCs w:val="24"/>
        </w:rPr>
        <w:t xml:space="preserve"> in the folder Supporting Materials/Required/Student Eval Summaries.</w:t>
      </w:r>
    </w:p>
    <w:p w14:paraId="5020337B" w14:textId="2FCBF244" w:rsidR="00E34DA2" w:rsidRDefault="00E34DA2" w:rsidP="00E34DA2">
      <w:pPr>
        <w:pStyle w:val="ListParagraph"/>
        <w:widowControl w:val="0"/>
        <w:numPr>
          <w:ilvl w:val="1"/>
          <w:numId w:val="34"/>
        </w:numPr>
        <w:spacing w:before="240"/>
        <w:rPr>
          <w:rFonts w:cstheme="minorHAnsi"/>
          <w:bCs/>
          <w:szCs w:val="24"/>
        </w:rPr>
      </w:pPr>
      <w:r w:rsidRPr="00E34DA2">
        <w:rPr>
          <w:rFonts w:cstheme="minorHAnsi"/>
          <w:b/>
          <w:szCs w:val="24"/>
        </w:rPr>
        <w:t>NOTE:</w:t>
      </w:r>
      <w:r>
        <w:rPr>
          <w:rFonts w:cstheme="minorHAnsi"/>
          <w:bCs/>
          <w:szCs w:val="24"/>
        </w:rPr>
        <w:t xml:space="preserve"> </w:t>
      </w:r>
      <w:r w:rsidR="00B87683" w:rsidRPr="00E34DA2">
        <w:rPr>
          <w:rFonts w:cstheme="minorHAnsi"/>
          <w:bCs/>
          <w:szCs w:val="24"/>
        </w:rPr>
        <w:t>Student evaluation summaries must be submitted electronically in reverse chronological order.</w:t>
      </w:r>
    </w:p>
    <w:p w14:paraId="6E4D8115" w14:textId="77777777" w:rsidR="00E34DA2" w:rsidRPr="00E34DA2" w:rsidRDefault="00E34DA2" w:rsidP="00E34DA2">
      <w:pPr>
        <w:pStyle w:val="ListParagraph"/>
        <w:widowControl w:val="0"/>
        <w:spacing w:before="240"/>
        <w:ind w:left="1440"/>
        <w:rPr>
          <w:rFonts w:cstheme="minorHAnsi"/>
          <w:bCs/>
          <w:szCs w:val="24"/>
        </w:rPr>
      </w:pPr>
    </w:p>
    <w:p w14:paraId="48DFBB45" w14:textId="3A9326C1" w:rsidR="00E34DA2" w:rsidRPr="00E34DA2" w:rsidRDefault="00B87683" w:rsidP="00E34DA2">
      <w:pPr>
        <w:pStyle w:val="ListParagraph"/>
        <w:widowControl w:val="0"/>
        <w:numPr>
          <w:ilvl w:val="0"/>
          <w:numId w:val="34"/>
        </w:numPr>
        <w:spacing w:before="240"/>
        <w:rPr>
          <w:rFonts w:cstheme="minorHAnsi"/>
          <w:bCs/>
          <w:szCs w:val="24"/>
        </w:rPr>
      </w:pPr>
      <w:r w:rsidRPr="00E34DA2">
        <w:rPr>
          <w:rFonts w:cstheme="minorHAnsi"/>
          <w:bCs/>
          <w:szCs w:val="24"/>
        </w:rPr>
        <w:t xml:space="preserve">In addition, all original student evaluation forms with comments must be included if student comments are part of the review at the department or school/college level. </w:t>
      </w:r>
      <w:r w:rsidRPr="00DF4E96">
        <w:rPr>
          <w:rFonts w:cstheme="minorHAnsi"/>
          <w:b/>
          <w:szCs w:val="24"/>
        </w:rPr>
        <w:t>N</w:t>
      </w:r>
      <w:r w:rsidR="00DF4E96">
        <w:rPr>
          <w:rFonts w:cstheme="minorHAnsi"/>
          <w:b/>
          <w:szCs w:val="24"/>
        </w:rPr>
        <w:t>OTE</w:t>
      </w:r>
      <w:r w:rsidRPr="00DF4E96">
        <w:rPr>
          <w:rFonts w:cstheme="minorHAnsi"/>
          <w:b/>
          <w:szCs w:val="24"/>
        </w:rPr>
        <w:t>:</w:t>
      </w:r>
      <w:r w:rsidRPr="00E34DA2">
        <w:rPr>
          <w:rFonts w:cstheme="minorHAnsi"/>
          <w:bCs/>
          <w:szCs w:val="24"/>
        </w:rPr>
        <w:t xml:space="preserve"> </w:t>
      </w:r>
      <w:r w:rsidR="00DF4E96">
        <w:rPr>
          <w:rFonts w:cstheme="minorHAnsi"/>
          <w:bCs/>
          <w:szCs w:val="24"/>
        </w:rPr>
        <w:t>T</w:t>
      </w:r>
      <w:r w:rsidRPr="00E34DA2">
        <w:rPr>
          <w:rFonts w:cstheme="minorHAnsi"/>
          <w:bCs/>
          <w:szCs w:val="24"/>
        </w:rPr>
        <w:t xml:space="preserve">hese do not need to be in </w:t>
      </w:r>
      <w:r w:rsidRPr="00E34DA2">
        <w:rPr>
          <w:rFonts w:cstheme="minorHAnsi"/>
          <w:bCs/>
          <w:szCs w:val="24"/>
        </w:rPr>
        <w:lastRenderedPageBreak/>
        <w:t xml:space="preserve">electronic </w:t>
      </w:r>
      <w:r w:rsidR="00E34DA2" w:rsidRPr="00E34DA2">
        <w:rPr>
          <w:rFonts w:cstheme="minorHAnsi"/>
          <w:bCs/>
          <w:szCs w:val="24"/>
        </w:rPr>
        <w:t>format,</w:t>
      </w:r>
      <w:r w:rsidRPr="00E34DA2">
        <w:rPr>
          <w:rFonts w:cstheme="minorHAnsi"/>
          <w:bCs/>
          <w:szCs w:val="24"/>
        </w:rPr>
        <w:t xml:space="preserve"> and you may submit photocopies, but not both. Other candidates may also choose to include the student comment pages from teaching evaluations in their materials, but if they do so, must include all comment pages from all classes. If the comments are required, you may submit them electronically or as photocopies, but not both. Electronic files may be submitted in one pdf (without blank pages) for each course with the filename</w:t>
      </w:r>
      <w:r w:rsidR="00E34DA2">
        <w:rPr>
          <w:rFonts w:cstheme="minorHAnsi"/>
          <w:bCs/>
          <w:szCs w:val="24"/>
        </w:rPr>
        <w:t>:</w:t>
      </w:r>
      <w:r w:rsidRPr="00E34DA2">
        <w:rPr>
          <w:rFonts w:cstheme="minorHAnsi"/>
          <w:bCs/>
          <w:szCs w:val="24"/>
        </w:rPr>
        <w:t xml:space="preserve"> </w:t>
      </w:r>
      <w:r w:rsidRPr="00E34DA2">
        <w:rPr>
          <w:rFonts w:cstheme="minorHAnsi"/>
          <w:b/>
          <w:szCs w:val="24"/>
        </w:rPr>
        <w:t>Lastname, FirstInitial Student Comments Course.pdf</w:t>
      </w:r>
      <w:r w:rsidR="00E34DA2">
        <w:rPr>
          <w:rFonts w:cstheme="minorHAnsi"/>
          <w:b/>
          <w:szCs w:val="24"/>
        </w:rPr>
        <w:t>.</w:t>
      </w:r>
    </w:p>
    <w:p w14:paraId="64CF0256" w14:textId="5C5C1924" w:rsidR="00E34DA2" w:rsidRDefault="00E34DA2" w:rsidP="00E34DA2">
      <w:pPr>
        <w:pStyle w:val="ListParagraph"/>
        <w:widowControl w:val="0"/>
        <w:numPr>
          <w:ilvl w:val="1"/>
          <w:numId w:val="34"/>
        </w:numPr>
        <w:spacing w:before="240"/>
        <w:rPr>
          <w:rFonts w:cstheme="minorHAnsi"/>
          <w:bCs/>
          <w:szCs w:val="24"/>
        </w:rPr>
      </w:pPr>
      <w:r w:rsidRPr="00E34DA2">
        <w:rPr>
          <w:rFonts w:cstheme="minorHAnsi"/>
          <w:b/>
          <w:szCs w:val="24"/>
        </w:rPr>
        <w:t>NOTE:</w:t>
      </w:r>
      <w:r>
        <w:rPr>
          <w:rFonts w:cstheme="minorHAnsi"/>
          <w:bCs/>
          <w:szCs w:val="24"/>
        </w:rPr>
        <w:t xml:space="preserve"> </w:t>
      </w:r>
      <w:r w:rsidRPr="00E34DA2">
        <w:rPr>
          <w:rFonts w:cstheme="minorHAnsi"/>
          <w:bCs/>
          <w:szCs w:val="24"/>
        </w:rPr>
        <w:t>If student comments are not required for review at the department or school/college level, candidates may choose to submit them following the procedure above. All comments from all courses must be included.</w:t>
      </w:r>
    </w:p>
    <w:p w14:paraId="543D7064" w14:textId="77777777" w:rsidR="00E34DA2" w:rsidRDefault="00E34DA2" w:rsidP="00E34DA2">
      <w:pPr>
        <w:pStyle w:val="ListParagraph"/>
        <w:widowControl w:val="0"/>
        <w:spacing w:before="240"/>
        <w:ind w:left="1440"/>
        <w:rPr>
          <w:rFonts w:cstheme="minorHAnsi"/>
          <w:bCs/>
          <w:szCs w:val="24"/>
        </w:rPr>
      </w:pPr>
    </w:p>
    <w:p w14:paraId="2201B8C5" w14:textId="57FA1764" w:rsidR="00E34DA2" w:rsidRDefault="00E34DA2" w:rsidP="00E34DA2">
      <w:pPr>
        <w:pStyle w:val="ListParagraph"/>
        <w:widowControl w:val="0"/>
        <w:numPr>
          <w:ilvl w:val="0"/>
          <w:numId w:val="34"/>
        </w:numPr>
        <w:spacing w:before="240"/>
        <w:rPr>
          <w:rFonts w:cstheme="minorHAnsi"/>
          <w:bCs/>
          <w:szCs w:val="24"/>
        </w:rPr>
      </w:pPr>
      <w:r w:rsidRPr="00E34DA2">
        <w:rPr>
          <w:rFonts w:cstheme="minorHAnsi"/>
          <w:bCs/>
          <w:szCs w:val="24"/>
        </w:rPr>
        <w:t>Peer evaluations of teaching from the time of appointment, or from the last promotion, per FSRR 6.2.2. which states that “The evaluation of teaching includes consideration of […] peer and student evaluations;” (For more information on developing peer observations, please see the Center for Teaching Excellence’s website:</w:t>
      </w:r>
      <w:r w:rsidR="00DF4E96">
        <w:rPr>
          <w:rFonts w:cstheme="minorHAnsi"/>
          <w:bCs/>
          <w:szCs w:val="24"/>
        </w:rPr>
        <w:t xml:space="preserve"> </w:t>
      </w:r>
      <w:hyperlink r:id="rId9" w:history="1">
        <w:r w:rsidR="00DF4E96">
          <w:rPr>
            <w:rStyle w:val="Hyperlink"/>
            <w:rFonts w:ascii="Gadugi" w:eastAsia="Garamond" w:hAnsi="Gadugi" w:cs="Garamond"/>
            <w:sz w:val="20"/>
            <w:lang w:eastAsia="en-US"/>
          </w:rPr>
          <w:t>https://cte.ku.edu/peer-evaluation</w:t>
        </w:r>
      </w:hyperlink>
      <w:r w:rsidRPr="00E34DA2">
        <w:rPr>
          <w:rFonts w:cstheme="minorHAnsi"/>
          <w:bCs/>
          <w:szCs w:val="24"/>
        </w:rPr>
        <w:t>.) You may submit the peer evaluations electronically or as photocopies, but not both. Electronic files may be submitted in one pdf with the filename</w:t>
      </w:r>
      <w:r>
        <w:rPr>
          <w:rFonts w:cstheme="minorHAnsi"/>
          <w:bCs/>
          <w:szCs w:val="24"/>
        </w:rPr>
        <w:t>:</w:t>
      </w:r>
      <w:r w:rsidRPr="00E34DA2">
        <w:rPr>
          <w:rFonts w:cstheme="minorHAnsi"/>
          <w:bCs/>
          <w:szCs w:val="24"/>
        </w:rPr>
        <w:t xml:space="preserve"> </w:t>
      </w:r>
      <w:r w:rsidRPr="00E34DA2">
        <w:rPr>
          <w:rFonts w:cstheme="minorHAnsi"/>
          <w:b/>
          <w:szCs w:val="24"/>
        </w:rPr>
        <w:t>Lastname, FirstInitial Peer Evaluations.pd</w:t>
      </w:r>
      <w:r>
        <w:rPr>
          <w:rFonts w:cstheme="minorHAnsi"/>
          <w:b/>
          <w:szCs w:val="24"/>
        </w:rPr>
        <w:t>f.</w:t>
      </w:r>
    </w:p>
    <w:p w14:paraId="49E644C2" w14:textId="77777777" w:rsidR="00E34DA2" w:rsidRPr="00E34DA2" w:rsidRDefault="00E34DA2" w:rsidP="00E34DA2">
      <w:pPr>
        <w:pStyle w:val="ListParagraph"/>
        <w:widowControl w:val="0"/>
        <w:spacing w:before="240"/>
        <w:rPr>
          <w:rFonts w:cstheme="minorHAnsi"/>
          <w:bCs/>
          <w:szCs w:val="24"/>
        </w:rPr>
      </w:pPr>
    </w:p>
    <w:p w14:paraId="4838FB9D" w14:textId="7F994F64" w:rsidR="00E34DA2" w:rsidRPr="00E34DA2" w:rsidRDefault="00E34DA2" w:rsidP="00E34DA2">
      <w:pPr>
        <w:pStyle w:val="ListParagraph"/>
        <w:widowControl w:val="0"/>
        <w:numPr>
          <w:ilvl w:val="0"/>
          <w:numId w:val="34"/>
        </w:numPr>
        <w:spacing w:before="240"/>
        <w:rPr>
          <w:rFonts w:cstheme="minorHAnsi"/>
          <w:bCs/>
          <w:szCs w:val="24"/>
        </w:rPr>
      </w:pPr>
      <w:r w:rsidRPr="00E34DA2">
        <w:rPr>
          <w:rFonts w:cstheme="minorHAnsi"/>
          <w:bCs/>
          <w:szCs w:val="24"/>
        </w:rPr>
        <w:t>One copy of all published or completed work since last promotion or since KU appointment (as appropriate). If pre-KU works are considered by outside reviewers, one copy of each of those works should also be included. Electronic copies of publications (journal articles, book reviews, book chapters, etc.) in PDF format are required, but authored or edited books may be submitted in hard copy if electronic copies are not available. Create one electronic file per publication, appropriately named, with file names limited to a maximum of twenty-five characters. Provide full bibliographic information for the work within each electronic file. Do not submit works in which your scholarship or creative activity is merely cited. Large portfolios of artwork and music scores may be submitted where necessary, though CDs or DVDs of such work are preferred. Works submitted electronically may be grouped by folder name. Please see example on page four. Please do not duplicate documents in hard and electronic copy.</w:t>
      </w:r>
    </w:p>
    <w:p w14:paraId="10F4F925" w14:textId="77777777" w:rsidR="00E82143" w:rsidRPr="00B87683" w:rsidRDefault="00FB16F6" w:rsidP="00FB16F6">
      <w:pPr>
        <w:widowControl w:val="0"/>
        <w:ind w:left="0"/>
        <w:rPr>
          <w:rFonts w:cstheme="minorHAnsi"/>
          <w:b/>
          <w:sz w:val="24"/>
          <w:szCs w:val="28"/>
        </w:rPr>
      </w:pPr>
      <w:r w:rsidRPr="00B87683">
        <w:rPr>
          <w:rFonts w:cstheme="minorHAnsi"/>
          <w:b/>
          <w:sz w:val="12"/>
          <w:szCs w:val="28"/>
        </w:rPr>
        <w:t xml:space="preserve"> </w:t>
      </w:r>
      <w:r w:rsidR="00E82143" w:rsidRPr="00B87683">
        <w:rPr>
          <w:rFonts w:cstheme="minorHAnsi"/>
          <w:b/>
          <w:sz w:val="24"/>
          <w:szCs w:val="28"/>
        </w:rPr>
        <w:t>Optional Materials</w:t>
      </w:r>
    </w:p>
    <w:p w14:paraId="2106AB27" w14:textId="77777777" w:rsidR="00FB16F6" w:rsidRPr="00B87683" w:rsidRDefault="00FB16F6" w:rsidP="00FB16F6">
      <w:pPr>
        <w:tabs>
          <w:tab w:val="left" w:pos="-1440"/>
          <w:tab w:val="left" w:pos="-720"/>
        </w:tabs>
        <w:spacing w:after="0" w:line="240" w:lineRule="auto"/>
        <w:ind w:right="0"/>
        <w:rPr>
          <w:rFonts w:cstheme="minorHAnsi"/>
          <w:szCs w:val="28"/>
        </w:rPr>
      </w:pPr>
      <w:r w:rsidRPr="00B87683">
        <w:rPr>
          <w:rFonts w:cstheme="minorHAnsi"/>
          <w:szCs w:val="28"/>
        </w:rPr>
        <w:t>Remove the instructions below and list the contents of the optional supplemental materials folders (either electronic or hardcopy) using the examples below as a guide.</w:t>
      </w:r>
    </w:p>
    <w:p w14:paraId="17E0BF2D" w14:textId="77777777" w:rsidR="00FB16F6" w:rsidRPr="00B87683" w:rsidRDefault="00FB16F6" w:rsidP="00FB16F6">
      <w:pPr>
        <w:tabs>
          <w:tab w:val="left" w:pos="-1440"/>
          <w:tab w:val="left" w:pos="-720"/>
        </w:tabs>
        <w:spacing w:after="0" w:line="240" w:lineRule="auto"/>
        <w:ind w:right="0"/>
        <w:rPr>
          <w:rFonts w:cstheme="minorHAnsi"/>
          <w:szCs w:val="28"/>
        </w:rPr>
      </w:pPr>
    </w:p>
    <w:p w14:paraId="2412EA2E" w14:textId="77777777" w:rsidR="00FB16F6" w:rsidRPr="00B87683" w:rsidRDefault="00FB16F6" w:rsidP="00FB16F6">
      <w:pPr>
        <w:tabs>
          <w:tab w:val="left" w:pos="-1440"/>
          <w:tab w:val="left" w:pos="-720"/>
        </w:tabs>
        <w:spacing w:after="0" w:line="240" w:lineRule="auto"/>
        <w:ind w:right="0"/>
        <w:rPr>
          <w:rFonts w:cstheme="minorHAnsi"/>
          <w:szCs w:val="28"/>
        </w:rPr>
      </w:pPr>
      <w:r w:rsidRPr="00B87683">
        <w:rPr>
          <w:rFonts w:cstheme="minorHAnsi"/>
          <w:szCs w:val="28"/>
        </w:rPr>
        <w:tab/>
        <w:t xml:space="preserve">Examples of folder names:  </w:t>
      </w:r>
    </w:p>
    <w:p w14:paraId="04AEAF78" w14:textId="77777777" w:rsidR="00FB16F6" w:rsidRPr="00B87683" w:rsidRDefault="00FB16F6" w:rsidP="00FB16F6">
      <w:pPr>
        <w:tabs>
          <w:tab w:val="left" w:pos="-1440"/>
          <w:tab w:val="left" w:pos="-720"/>
        </w:tabs>
        <w:spacing w:after="0" w:line="240" w:lineRule="auto"/>
        <w:ind w:right="0"/>
        <w:rPr>
          <w:rFonts w:cstheme="minorHAnsi"/>
          <w:szCs w:val="28"/>
        </w:rPr>
      </w:pPr>
      <w:r w:rsidRPr="00B87683">
        <w:rPr>
          <w:rFonts w:cstheme="minorHAnsi"/>
          <w:szCs w:val="28"/>
        </w:rPr>
        <w:tab/>
        <w:t>Folder I: Grant Applications</w:t>
      </w:r>
    </w:p>
    <w:p w14:paraId="3C8E5062" w14:textId="77777777" w:rsidR="00FB16F6" w:rsidRPr="00B87683" w:rsidRDefault="00FB16F6" w:rsidP="00FB16F6">
      <w:pPr>
        <w:tabs>
          <w:tab w:val="left" w:pos="-1440"/>
          <w:tab w:val="left" w:pos="-720"/>
        </w:tabs>
        <w:spacing w:after="0" w:line="240" w:lineRule="auto"/>
        <w:ind w:right="0"/>
        <w:rPr>
          <w:rFonts w:cstheme="minorHAnsi"/>
          <w:szCs w:val="28"/>
        </w:rPr>
      </w:pPr>
      <w:r w:rsidRPr="00B87683">
        <w:rPr>
          <w:rFonts w:cstheme="minorHAnsi"/>
          <w:szCs w:val="28"/>
        </w:rPr>
        <w:tab/>
        <w:t>Folder II:  Published Reviews</w:t>
      </w:r>
    </w:p>
    <w:p w14:paraId="3AAE8583" w14:textId="77777777" w:rsidR="00FB16F6" w:rsidRPr="00B87683" w:rsidRDefault="00FB16F6" w:rsidP="00FB16F6">
      <w:pPr>
        <w:tabs>
          <w:tab w:val="left" w:pos="-1440"/>
          <w:tab w:val="left" w:pos="-720"/>
        </w:tabs>
        <w:spacing w:after="0" w:line="240" w:lineRule="auto"/>
        <w:ind w:right="0"/>
        <w:rPr>
          <w:rFonts w:cstheme="minorHAnsi"/>
          <w:szCs w:val="28"/>
        </w:rPr>
      </w:pPr>
      <w:r w:rsidRPr="00B87683">
        <w:rPr>
          <w:rFonts w:cstheme="minorHAnsi"/>
          <w:szCs w:val="28"/>
        </w:rPr>
        <w:tab/>
      </w:r>
      <w:r w:rsidRPr="00B87683">
        <w:rPr>
          <w:rFonts w:cstheme="minorHAnsi"/>
          <w:szCs w:val="28"/>
        </w:rPr>
        <w:tab/>
        <w:t>Folder III: Course Materials</w:t>
      </w:r>
    </w:p>
    <w:p w14:paraId="5444B81F" w14:textId="60B0F879" w:rsidR="00E82143" w:rsidRDefault="00FB16F6" w:rsidP="00FB16F6">
      <w:pPr>
        <w:tabs>
          <w:tab w:val="left" w:pos="-1440"/>
          <w:tab w:val="left" w:pos="-720"/>
        </w:tabs>
        <w:spacing w:after="0" w:line="240" w:lineRule="auto"/>
        <w:ind w:right="0"/>
        <w:rPr>
          <w:rFonts w:cstheme="minorHAnsi"/>
          <w:szCs w:val="28"/>
        </w:rPr>
      </w:pPr>
      <w:r w:rsidRPr="00B87683">
        <w:rPr>
          <w:rFonts w:cstheme="minorHAnsi"/>
          <w:szCs w:val="28"/>
        </w:rPr>
        <w:tab/>
      </w:r>
      <w:r w:rsidRPr="00B87683">
        <w:rPr>
          <w:rFonts w:cstheme="minorHAnsi"/>
          <w:szCs w:val="28"/>
        </w:rPr>
        <w:tab/>
        <w:t xml:space="preserve">Folder IV: Letters of Support from Students </w:t>
      </w:r>
      <w:r w:rsidR="00E82143" w:rsidRPr="00B87683">
        <w:rPr>
          <w:rFonts w:cstheme="minorHAnsi"/>
          <w:szCs w:val="28"/>
        </w:rPr>
        <w:t xml:space="preserve"> </w:t>
      </w:r>
    </w:p>
    <w:p w14:paraId="003936B8" w14:textId="2DF4CE84" w:rsidR="00E34DA2" w:rsidRDefault="00E34DA2" w:rsidP="00FB16F6">
      <w:pPr>
        <w:tabs>
          <w:tab w:val="left" w:pos="-1440"/>
          <w:tab w:val="left" w:pos="-720"/>
        </w:tabs>
        <w:spacing w:after="0" w:line="240" w:lineRule="auto"/>
        <w:ind w:right="0"/>
        <w:rPr>
          <w:rFonts w:cstheme="minorHAnsi"/>
          <w:szCs w:val="28"/>
        </w:rPr>
      </w:pPr>
    </w:p>
    <w:p w14:paraId="222F9CC1" w14:textId="593AE600" w:rsidR="00E34DA2" w:rsidRDefault="00E34DA2" w:rsidP="00E34DA2">
      <w:pPr>
        <w:pStyle w:val="ListParagraph"/>
        <w:numPr>
          <w:ilvl w:val="0"/>
          <w:numId w:val="35"/>
        </w:numPr>
        <w:tabs>
          <w:tab w:val="left" w:pos="-1440"/>
          <w:tab w:val="left" w:pos="-720"/>
        </w:tabs>
        <w:spacing w:after="0" w:line="240" w:lineRule="auto"/>
        <w:ind w:right="0"/>
        <w:rPr>
          <w:rFonts w:cstheme="minorHAnsi"/>
          <w:szCs w:val="28"/>
        </w:rPr>
      </w:pPr>
      <w:r w:rsidRPr="00E34DA2">
        <w:rPr>
          <w:rFonts w:cstheme="minorHAnsi"/>
          <w:szCs w:val="28"/>
        </w:rPr>
        <w:t>Additional documentation of teaching effectiveness. Examples include a comprehensive teaching portfolio, course syllabi, reflective journals, sample assignments, efforts to improve teaching through reflective journals, course design changes to enhance student learning, descriptions of how publications or research activities relate to teaching, unsolicited letters from students, etc</w:t>
      </w:r>
      <w:r>
        <w:rPr>
          <w:rFonts w:cstheme="minorHAnsi"/>
          <w:szCs w:val="28"/>
        </w:rPr>
        <w:t>.</w:t>
      </w:r>
    </w:p>
    <w:p w14:paraId="439680DD" w14:textId="77777777" w:rsidR="00E34DA2" w:rsidRDefault="00E34DA2" w:rsidP="00E34DA2">
      <w:pPr>
        <w:pStyle w:val="ListParagraph"/>
        <w:tabs>
          <w:tab w:val="left" w:pos="-1440"/>
          <w:tab w:val="left" w:pos="-720"/>
        </w:tabs>
        <w:spacing w:after="0" w:line="240" w:lineRule="auto"/>
        <w:ind w:right="0"/>
        <w:rPr>
          <w:rFonts w:cstheme="minorHAnsi"/>
          <w:szCs w:val="28"/>
        </w:rPr>
      </w:pPr>
    </w:p>
    <w:p w14:paraId="2DFE18A4" w14:textId="78EFADE1" w:rsidR="00E34DA2" w:rsidRDefault="00E34DA2" w:rsidP="00E34DA2">
      <w:pPr>
        <w:pStyle w:val="ListParagraph"/>
        <w:numPr>
          <w:ilvl w:val="0"/>
          <w:numId w:val="35"/>
        </w:numPr>
        <w:tabs>
          <w:tab w:val="left" w:pos="-1440"/>
          <w:tab w:val="left" w:pos="-720"/>
        </w:tabs>
        <w:spacing w:after="0" w:line="240" w:lineRule="auto"/>
        <w:ind w:right="0"/>
        <w:rPr>
          <w:rFonts w:cstheme="minorHAnsi"/>
          <w:szCs w:val="28"/>
        </w:rPr>
      </w:pPr>
      <w:r w:rsidRPr="00B87683">
        <w:rPr>
          <w:rFonts w:cstheme="minorHAnsi"/>
          <w:szCs w:val="28"/>
        </w:rPr>
        <w:t>Additional documentation of scholarly or creative accomplishments. Examples include funded external grant applications or those in submission, published reviews of the scholarly or creative work, articles or news coverage of the work, etc.</w:t>
      </w:r>
    </w:p>
    <w:p w14:paraId="1DEE7871" w14:textId="77777777" w:rsidR="00E34DA2" w:rsidRDefault="00E34DA2" w:rsidP="00E34DA2">
      <w:pPr>
        <w:pStyle w:val="ListParagraph"/>
        <w:tabs>
          <w:tab w:val="left" w:pos="-1440"/>
          <w:tab w:val="left" w:pos="-720"/>
        </w:tabs>
        <w:spacing w:after="0" w:line="240" w:lineRule="auto"/>
        <w:ind w:right="0"/>
        <w:rPr>
          <w:rFonts w:cstheme="minorHAnsi"/>
          <w:szCs w:val="28"/>
        </w:rPr>
      </w:pPr>
    </w:p>
    <w:p w14:paraId="7B71CD0A" w14:textId="0BE6337E" w:rsidR="00E34DA2" w:rsidRPr="00E34DA2" w:rsidRDefault="00E34DA2" w:rsidP="00E34DA2">
      <w:pPr>
        <w:pStyle w:val="ListParagraph"/>
        <w:numPr>
          <w:ilvl w:val="0"/>
          <w:numId w:val="35"/>
        </w:numPr>
        <w:tabs>
          <w:tab w:val="left" w:pos="-1440"/>
          <w:tab w:val="left" w:pos="-720"/>
        </w:tabs>
        <w:spacing w:after="0" w:line="240" w:lineRule="auto"/>
        <w:ind w:right="0"/>
        <w:rPr>
          <w:rFonts w:cstheme="minorHAnsi"/>
          <w:szCs w:val="28"/>
        </w:rPr>
      </w:pPr>
      <w:r w:rsidRPr="00B87683">
        <w:rPr>
          <w:rFonts w:cstheme="minorHAnsi"/>
          <w:szCs w:val="28"/>
        </w:rPr>
        <w:t>Additional documentation of service accomplishments.</w:t>
      </w:r>
    </w:p>
    <w:p w14:paraId="6B586CAE" w14:textId="77777777" w:rsidR="00FB16F6" w:rsidRPr="00B87683" w:rsidRDefault="00FB16F6" w:rsidP="00FB16F6">
      <w:pPr>
        <w:tabs>
          <w:tab w:val="left" w:pos="-1440"/>
          <w:tab w:val="left" w:pos="-720"/>
        </w:tabs>
        <w:spacing w:after="0" w:line="240" w:lineRule="auto"/>
        <w:ind w:right="0"/>
        <w:rPr>
          <w:rFonts w:cstheme="minorHAnsi"/>
          <w:szCs w:val="28"/>
        </w:rPr>
      </w:pPr>
    </w:p>
    <w:p w14:paraId="3A4E2CDF" w14:textId="77777777" w:rsidR="00FB16F6" w:rsidRPr="00B87683" w:rsidRDefault="00FB16F6" w:rsidP="00FB16F6">
      <w:pPr>
        <w:tabs>
          <w:tab w:val="left" w:pos="-1440"/>
          <w:tab w:val="left" w:pos="-720"/>
        </w:tabs>
        <w:spacing w:after="0" w:line="240" w:lineRule="auto"/>
        <w:ind w:right="0"/>
        <w:rPr>
          <w:rFonts w:cstheme="minorHAnsi"/>
          <w:sz w:val="4"/>
          <w:szCs w:val="28"/>
        </w:rPr>
      </w:pPr>
    </w:p>
    <w:p w14:paraId="6F62097A" w14:textId="7FDA8994" w:rsidR="007E3F23" w:rsidRPr="00E34DA2" w:rsidRDefault="00FB16F6" w:rsidP="00E34DA2">
      <w:pPr>
        <w:widowControl w:val="0"/>
        <w:ind w:left="0"/>
        <w:rPr>
          <w:rFonts w:cstheme="minorHAnsi"/>
          <w:szCs w:val="28"/>
        </w:rPr>
      </w:pPr>
      <w:bookmarkStart w:id="0" w:name="_Hlk106109263"/>
      <w:r w:rsidRPr="00B87683">
        <w:rPr>
          <w:rFonts w:cstheme="minorHAnsi"/>
          <w:szCs w:val="28"/>
        </w:rPr>
        <w:t xml:space="preserve">Save the completed statement in a pdf file for submission: </w:t>
      </w:r>
      <w:r w:rsidRPr="00B87683">
        <w:rPr>
          <w:rFonts w:cstheme="minorHAnsi"/>
          <w:b/>
          <w:sz w:val="20"/>
          <w:szCs w:val="28"/>
        </w:rPr>
        <w:t>Lastname, FirstInitial Candidate Verification PTTR.pdf</w:t>
      </w:r>
      <w:bookmarkEnd w:id="0"/>
    </w:p>
    <w:p w14:paraId="1F128D86" w14:textId="77777777" w:rsidR="007E3F23" w:rsidRPr="00B87683" w:rsidRDefault="007E3F23" w:rsidP="007E3F23">
      <w:pPr>
        <w:pStyle w:val="Heading3"/>
        <w:spacing w:after="0"/>
        <w:rPr>
          <w:color w:val="auto"/>
          <w:szCs w:val="22"/>
        </w:rPr>
      </w:pPr>
      <w:r w:rsidRPr="00B87683">
        <w:rPr>
          <w:color w:val="auto"/>
          <w:szCs w:val="22"/>
        </w:rPr>
        <w:t>Questions</w:t>
      </w:r>
    </w:p>
    <w:p w14:paraId="22DE78F5" w14:textId="77777777" w:rsidR="00FB16F6" w:rsidRPr="00B87683" w:rsidRDefault="00FB16F6" w:rsidP="00B87683">
      <w:pPr>
        <w:spacing w:before="240"/>
        <w:ind w:left="0" w:right="-180"/>
        <w:rPr>
          <w:rFonts w:cstheme="minorHAnsi"/>
          <w:szCs w:val="24"/>
        </w:rPr>
      </w:pPr>
      <w:r w:rsidRPr="00B87683">
        <w:rPr>
          <w:rFonts w:cstheme="minorHAnsi"/>
          <w:szCs w:val="24"/>
        </w:rPr>
        <w:t>Contact your department chair, faculty mentor, or dean’s office for questions about completing the candidate statements document and deadlines for submission.</w:t>
      </w:r>
    </w:p>
    <w:p w14:paraId="4BD3191C" w14:textId="6FE3E0A3" w:rsidR="00FB16F6" w:rsidRPr="00B87683" w:rsidRDefault="00FB16F6" w:rsidP="00B87683">
      <w:pPr>
        <w:ind w:left="0" w:right="-180"/>
        <w:rPr>
          <w:rFonts w:cstheme="minorHAnsi"/>
          <w:szCs w:val="24"/>
        </w:rPr>
      </w:pPr>
      <w:r w:rsidRPr="00B87683">
        <w:rPr>
          <w:rFonts w:cstheme="minorHAnsi"/>
          <w:szCs w:val="24"/>
        </w:rPr>
        <w:t xml:space="preserve">For any additional questions, please contact the </w:t>
      </w:r>
      <w:r w:rsidR="00DF4E96">
        <w:rPr>
          <w:rFonts w:cstheme="minorHAnsi"/>
          <w:szCs w:val="24"/>
        </w:rPr>
        <w:t>Office of Faculty Affairs</w:t>
      </w:r>
      <w:r w:rsidRPr="00B87683">
        <w:rPr>
          <w:rFonts w:cstheme="minorHAnsi"/>
          <w:szCs w:val="24"/>
        </w:rPr>
        <w:t xml:space="preserve"> at </w:t>
      </w:r>
      <w:hyperlink r:id="rId10" w:history="1">
        <w:r w:rsidR="00DF4E96" w:rsidRPr="008D4E2B">
          <w:rPr>
            <w:rStyle w:val="Hyperlink"/>
            <w:rFonts w:cstheme="minorHAnsi"/>
            <w:szCs w:val="24"/>
          </w:rPr>
          <w:t>facultyaffairs@ku.edu</w:t>
        </w:r>
      </w:hyperlink>
    </w:p>
    <w:sectPr w:rsidR="00FB16F6" w:rsidRPr="00B87683" w:rsidSect="00B87683">
      <w:headerReference w:type="default" r:id="rId11"/>
      <w:head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353A" w14:textId="77777777" w:rsidR="003D69E0" w:rsidRDefault="003D69E0">
      <w:pPr>
        <w:spacing w:after="0" w:line="240" w:lineRule="auto"/>
      </w:pPr>
      <w:r>
        <w:separator/>
      </w:r>
    </w:p>
  </w:endnote>
  <w:endnote w:type="continuationSeparator" w:id="0">
    <w:p w14:paraId="49400110" w14:textId="77777777" w:rsidR="003D69E0" w:rsidRDefault="003D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5A5F" w14:textId="77777777" w:rsidR="003D69E0" w:rsidRDefault="003D69E0">
      <w:pPr>
        <w:spacing w:after="0" w:line="240" w:lineRule="auto"/>
      </w:pPr>
      <w:r>
        <w:separator/>
      </w:r>
    </w:p>
  </w:footnote>
  <w:footnote w:type="continuationSeparator" w:id="0">
    <w:p w14:paraId="30305DE3" w14:textId="77777777" w:rsidR="003D69E0" w:rsidRDefault="003D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3E8E46C7" w14:textId="77777777" w:rsidR="00DC4425" w:rsidRDefault="001223E8">
        <w:pPr>
          <w:pStyle w:val="Header"/>
          <w:jc w:val="right"/>
        </w:pPr>
        <w:r>
          <w:t>Candidate Verification Form and List of Supporting Materials</w:t>
        </w:r>
        <w:r w:rsidR="00DC4425">
          <w:t xml:space="preserve"> </w:t>
        </w:r>
        <w:r w:rsidR="00DC4425">
          <w:fldChar w:fldCharType="begin"/>
        </w:r>
        <w:r w:rsidR="00DC4425">
          <w:instrText xml:space="preserve"> PAGE   \* MERGEFORMAT </w:instrText>
        </w:r>
        <w:r w:rsidR="00DC4425">
          <w:fldChar w:fldCharType="separate"/>
        </w:r>
        <w:r w:rsidR="00436229">
          <w:rPr>
            <w:noProof/>
          </w:rPr>
          <w:t>2</w:t>
        </w:r>
        <w:r w:rsidR="00DC4425">
          <w:rPr>
            <w:noProof/>
          </w:rPr>
          <w:fldChar w:fldCharType="end"/>
        </w:r>
      </w:p>
    </w:sdtContent>
  </w:sdt>
  <w:p w14:paraId="733E27B1" w14:textId="77777777" w:rsidR="00DC4425" w:rsidRDefault="00DC4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9FF3" w14:textId="6C3B2B63" w:rsidR="00B87683" w:rsidRDefault="00B87683">
    <w:pPr>
      <w:pStyle w:val="Header"/>
    </w:pPr>
    <w:r>
      <w:rPr>
        <w:noProof/>
        <w:lang w:eastAsia="en-US"/>
      </w:rPr>
      <w:drawing>
        <wp:anchor distT="0" distB="0" distL="114300" distR="114300" simplePos="0" relativeHeight="251658240" behindDoc="0" locked="0" layoutInCell="1" allowOverlap="1" wp14:anchorId="34FC5A58" wp14:editId="4E918420">
          <wp:simplePos x="0" y="0"/>
          <wp:positionH relativeFrom="column">
            <wp:posOffset>45720</wp:posOffset>
          </wp:positionH>
          <wp:positionV relativeFrom="paragraph">
            <wp:posOffset>-66675</wp:posOffset>
          </wp:positionV>
          <wp:extent cx="2408431" cy="573206"/>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233"/>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5DF6BEE"/>
    <w:multiLevelType w:val="hybridMultilevel"/>
    <w:tmpl w:val="46E4FAF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A06476B"/>
    <w:multiLevelType w:val="hybridMultilevel"/>
    <w:tmpl w:val="31282776"/>
    <w:lvl w:ilvl="0" w:tplc="DF50C4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B7342"/>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16E61C23"/>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17303A62"/>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20BD1B3F"/>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238C67D2"/>
    <w:multiLevelType w:val="hybridMultilevel"/>
    <w:tmpl w:val="61045F14"/>
    <w:lvl w:ilvl="0" w:tplc="3EF6D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F04E1"/>
    <w:multiLevelType w:val="hybridMultilevel"/>
    <w:tmpl w:val="F3EA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7179A"/>
    <w:multiLevelType w:val="hybridMultilevel"/>
    <w:tmpl w:val="F482C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554B6"/>
    <w:multiLevelType w:val="hybridMultilevel"/>
    <w:tmpl w:val="C82C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747D9"/>
    <w:multiLevelType w:val="hybridMultilevel"/>
    <w:tmpl w:val="4176A25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3A9E0BFD"/>
    <w:multiLevelType w:val="hybridMultilevel"/>
    <w:tmpl w:val="24B0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72247A"/>
    <w:multiLevelType w:val="hybridMultilevel"/>
    <w:tmpl w:val="CB96BE0E"/>
    <w:lvl w:ilvl="0" w:tplc="6882C324">
      <w:start w:val="9"/>
      <w:numFmt w:val="decimal"/>
      <w:lvlText w:val="%1."/>
      <w:lvlJc w:val="left"/>
      <w:pPr>
        <w:ind w:left="432" w:hanging="360"/>
      </w:pPr>
      <w:rPr>
        <w:rFonts w:ascii="Gadugi" w:hAnsi="Gadugi" w:hint="default"/>
        <w:b/>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3E546BC5"/>
    <w:multiLevelType w:val="hybridMultilevel"/>
    <w:tmpl w:val="9A8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43F66"/>
    <w:multiLevelType w:val="hybridMultilevel"/>
    <w:tmpl w:val="D1CAD8E0"/>
    <w:lvl w:ilvl="0" w:tplc="45B00114">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25CE1"/>
    <w:multiLevelType w:val="hybridMultilevel"/>
    <w:tmpl w:val="EBE4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52DE1"/>
    <w:multiLevelType w:val="hybridMultilevel"/>
    <w:tmpl w:val="059C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B250B"/>
    <w:multiLevelType w:val="hybridMultilevel"/>
    <w:tmpl w:val="54AC9CA0"/>
    <w:lvl w:ilvl="0" w:tplc="04090001">
      <w:start w:val="1"/>
      <w:numFmt w:val="bullet"/>
      <w:lvlText w:val=""/>
      <w:lvlJc w:val="left"/>
      <w:pPr>
        <w:ind w:left="720" w:hanging="360"/>
      </w:pPr>
      <w:rPr>
        <w:rFonts w:ascii="Symbol" w:hAnsi="Symbol" w:hint="default"/>
      </w:rPr>
    </w:lvl>
    <w:lvl w:ilvl="1" w:tplc="0BB2174C">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B3DC6"/>
    <w:multiLevelType w:val="hybridMultilevel"/>
    <w:tmpl w:val="687842DA"/>
    <w:lvl w:ilvl="0" w:tplc="A2A6257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55513AB1"/>
    <w:multiLevelType w:val="hybridMultilevel"/>
    <w:tmpl w:val="C81C66D0"/>
    <w:lvl w:ilvl="0" w:tplc="4EEC2D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67BEE"/>
    <w:multiLevelType w:val="hybridMultilevel"/>
    <w:tmpl w:val="087E4C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5BF055B7"/>
    <w:multiLevelType w:val="hybridMultilevel"/>
    <w:tmpl w:val="4A8A0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313D7"/>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6346382F"/>
    <w:multiLevelType w:val="hybridMultilevel"/>
    <w:tmpl w:val="9A5E91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1D68FC"/>
    <w:multiLevelType w:val="hybridMultilevel"/>
    <w:tmpl w:val="BE16C1D4"/>
    <w:lvl w:ilvl="0" w:tplc="3270692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3326F7"/>
    <w:multiLevelType w:val="hybridMultilevel"/>
    <w:tmpl w:val="7708FF42"/>
    <w:lvl w:ilvl="0" w:tplc="E2A4656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E5583E"/>
    <w:multiLevelType w:val="hybridMultilevel"/>
    <w:tmpl w:val="1EBA1E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7182615A"/>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15:restartNumberingAfterBreak="0">
    <w:nsid w:val="775B336B"/>
    <w:multiLevelType w:val="hybridMultilevel"/>
    <w:tmpl w:val="6A769C1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0" w15:restartNumberingAfterBreak="0">
    <w:nsid w:val="7EBF3BA0"/>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7EE01B84"/>
    <w:multiLevelType w:val="hybridMultilevel"/>
    <w:tmpl w:val="2B5CBFAE"/>
    <w:lvl w:ilvl="0" w:tplc="58A65E9E">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7FA2399F"/>
    <w:multiLevelType w:val="hybridMultilevel"/>
    <w:tmpl w:val="25D0F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C335A1"/>
    <w:multiLevelType w:val="hybridMultilevel"/>
    <w:tmpl w:val="3CC01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F93BC2"/>
    <w:multiLevelType w:val="hybridMultilevel"/>
    <w:tmpl w:val="6D1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86717">
    <w:abstractNumId w:val="21"/>
  </w:num>
  <w:num w:numId="2" w16cid:durableId="1276139852">
    <w:abstractNumId w:val="15"/>
  </w:num>
  <w:num w:numId="3" w16cid:durableId="1138572402">
    <w:abstractNumId w:val="25"/>
  </w:num>
  <w:num w:numId="4" w16cid:durableId="855967961">
    <w:abstractNumId w:val="19"/>
  </w:num>
  <w:num w:numId="5" w16cid:durableId="2110074860">
    <w:abstractNumId w:val="14"/>
  </w:num>
  <w:num w:numId="6" w16cid:durableId="1244411016">
    <w:abstractNumId w:val="16"/>
  </w:num>
  <w:num w:numId="7" w16cid:durableId="1797480518">
    <w:abstractNumId w:val="8"/>
  </w:num>
  <w:num w:numId="8" w16cid:durableId="842432099">
    <w:abstractNumId w:val="32"/>
  </w:num>
  <w:num w:numId="9" w16cid:durableId="1789202633">
    <w:abstractNumId w:val="13"/>
  </w:num>
  <w:num w:numId="10" w16cid:durableId="1346126454">
    <w:abstractNumId w:val="22"/>
  </w:num>
  <w:num w:numId="11" w16cid:durableId="1133214554">
    <w:abstractNumId w:val="10"/>
  </w:num>
  <w:num w:numId="12" w16cid:durableId="1467117391">
    <w:abstractNumId w:val="23"/>
  </w:num>
  <w:num w:numId="13" w16cid:durableId="1601991682">
    <w:abstractNumId w:val="3"/>
  </w:num>
  <w:num w:numId="14" w16cid:durableId="260378215">
    <w:abstractNumId w:val="0"/>
  </w:num>
  <w:num w:numId="15" w16cid:durableId="672030199">
    <w:abstractNumId w:val="30"/>
  </w:num>
  <w:num w:numId="16" w16cid:durableId="445930766">
    <w:abstractNumId w:val="11"/>
  </w:num>
  <w:num w:numId="17" w16cid:durableId="724108060">
    <w:abstractNumId w:val="1"/>
  </w:num>
  <w:num w:numId="18" w16cid:durableId="135419536">
    <w:abstractNumId w:val="20"/>
  </w:num>
  <w:num w:numId="19" w16cid:durableId="917861493">
    <w:abstractNumId w:val="18"/>
  </w:num>
  <w:num w:numId="20" w16cid:durableId="138352491">
    <w:abstractNumId w:val="34"/>
  </w:num>
  <w:num w:numId="21" w16cid:durableId="1817911750">
    <w:abstractNumId w:val="28"/>
  </w:num>
  <w:num w:numId="22" w16cid:durableId="2135325992">
    <w:abstractNumId w:val="4"/>
  </w:num>
  <w:num w:numId="23" w16cid:durableId="1284733670">
    <w:abstractNumId w:val="6"/>
  </w:num>
  <w:num w:numId="24" w16cid:durableId="1835336549">
    <w:abstractNumId w:val="5"/>
  </w:num>
  <w:num w:numId="25" w16cid:durableId="650523517">
    <w:abstractNumId w:val="31"/>
  </w:num>
  <w:num w:numId="26" w16cid:durableId="924268129">
    <w:abstractNumId w:val="33"/>
  </w:num>
  <w:num w:numId="27" w16cid:durableId="349986214">
    <w:abstractNumId w:val="27"/>
  </w:num>
  <w:num w:numId="28" w16cid:durableId="446001157">
    <w:abstractNumId w:val="29"/>
  </w:num>
  <w:num w:numId="29" w16cid:durableId="1209562237">
    <w:abstractNumId w:val="12"/>
  </w:num>
  <w:num w:numId="30" w16cid:durableId="1716461940">
    <w:abstractNumId w:val="24"/>
  </w:num>
  <w:num w:numId="31" w16cid:durableId="1349063690">
    <w:abstractNumId w:val="9"/>
  </w:num>
  <w:num w:numId="32" w16cid:durableId="1616253690">
    <w:abstractNumId w:val="17"/>
  </w:num>
  <w:num w:numId="33" w16cid:durableId="1702509281">
    <w:abstractNumId w:val="2"/>
  </w:num>
  <w:num w:numId="34" w16cid:durableId="40401904">
    <w:abstractNumId w:val="26"/>
  </w:num>
  <w:num w:numId="35" w16cid:durableId="13598137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ctiveWritingStyle w:appName="MSWord" w:lang="en-US" w:vendorID="64" w:dllVersion="6" w:nlCheck="1" w:checkStyle="1"/>
  <w:activeWritingStyle w:appName="MSWord" w:lang="en-US" w:vendorID="64" w:dllVersion="0" w:nlCheck="1" w:checkStyle="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35EB4"/>
    <w:rsid w:val="000370C0"/>
    <w:rsid w:val="000D02A7"/>
    <w:rsid w:val="000F0B71"/>
    <w:rsid w:val="00112EF2"/>
    <w:rsid w:val="001223E8"/>
    <w:rsid w:val="00145935"/>
    <w:rsid w:val="001912EE"/>
    <w:rsid w:val="001F206A"/>
    <w:rsid w:val="002D51C2"/>
    <w:rsid w:val="00315B09"/>
    <w:rsid w:val="00350B96"/>
    <w:rsid w:val="00354E48"/>
    <w:rsid w:val="003D69E0"/>
    <w:rsid w:val="003E1933"/>
    <w:rsid w:val="003E4B70"/>
    <w:rsid w:val="003F411B"/>
    <w:rsid w:val="00404D63"/>
    <w:rsid w:val="00436229"/>
    <w:rsid w:val="0045404C"/>
    <w:rsid w:val="004903D0"/>
    <w:rsid w:val="004A5288"/>
    <w:rsid w:val="004C3E3A"/>
    <w:rsid w:val="005053D8"/>
    <w:rsid w:val="005263CF"/>
    <w:rsid w:val="00535C91"/>
    <w:rsid w:val="00565132"/>
    <w:rsid w:val="00576807"/>
    <w:rsid w:val="00590B29"/>
    <w:rsid w:val="005B783D"/>
    <w:rsid w:val="005C2140"/>
    <w:rsid w:val="005C5016"/>
    <w:rsid w:val="005C51DE"/>
    <w:rsid w:val="005D07B3"/>
    <w:rsid w:val="005D51E4"/>
    <w:rsid w:val="00625209"/>
    <w:rsid w:val="00646323"/>
    <w:rsid w:val="006679CE"/>
    <w:rsid w:val="006C200E"/>
    <w:rsid w:val="00763E6C"/>
    <w:rsid w:val="00771BDF"/>
    <w:rsid w:val="007A13BA"/>
    <w:rsid w:val="007C5009"/>
    <w:rsid w:val="007E3F23"/>
    <w:rsid w:val="008258CF"/>
    <w:rsid w:val="008350A0"/>
    <w:rsid w:val="00835D3A"/>
    <w:rsid w:val="00840630"/>
    <w:rsid w:val="00840A7D"/>
    <w:rsid w:val="00867430"/>
    <w:rsid w:val="00880E61"/>
    <w:rsid w:val="00884EA3"/>
    <w:rsid w:val="008F6661"/>
    <w:rsid w:val="009123F6"/>
    <w:rsid w:val="00942BAB"/>
    <w:rsid w:val="0097347B"/>
    <w:rsid w:val="009B5B6D"/>
    <w:rsid w:val="009C1209"/>
    <w:rsid w:val="009C2AC3"/>
    <w:rsid w:val="00A05C56"/>
    <w:rsid w:val="00A12EEE"/>
    <w:rsid w:val="00A30DEA"/>
    <w:rsid w:val="00A37926"/>
    <w:rsid w:val="00A6007C"/>
    <w:rsid w:val="00A831D2"/>
    <w:rsid w:val="00A84F77"/>
    <w:rsid w:val="00A90268"/>
    <w:rsid w:val="00AB4586"/>
    <w:rsid w:val="00AE0F33"/>
    <w:rsid w:val="00AE4306"/>
    <w:rsid w:val="00B670DE"/>
    <w:rsid w:val="00B744C6"/>
    <w:rsid w:val="00B87683"/>
    <w:rsid w:val="00BD57D4"/>
    <w:rsid w:val="00C15648"/>
    <w:rsid w:val="00C2715F"/>
    <w:rsid w:val="00C53988"/>
    <w:rsid w:val="00C638E9"/>
    <w:rsid w:val="00C8589D"/>
    <w:rsid w:val="00CB7A04"/>
    <w:rsid w:val="00D20A76"/>
    <w:rsid w:val="00D23B94"/>
    <w:rsid w:val="00D85BA5"/>
    <w:rsid w:val="00DA6A84"/>
    <w:rsid w:val="00DC4425"/>
    <w:rsid w:val="00DF156C"/>
    <w:rsid w:val="00DF4E96"/>
    <w:rsid w:val="00E34DA2"/>
    <w:rsid w:val="00E65D7B"/>
    <w:rsid w:val="00E6679C"/>
    <w:rsid w:val="00E758FD"/>
    <w:rsid w:val="00E82143"/>
    <w:rsid w:val="00E82C56"/>
    <w:rsid w:val="00E959A0"/>
    <w:rsid w:val="00EB4A58"/>
    <w:rsid w:val="00F27306"/>
    <w:rsid w:val="00F554FE"/>
    <w:rsid w:val="00FB16F6"/>
    <w:rsid w:val="00FC0E64"/>
    <w:rsid w:val="00FC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CA0222"/>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47B"/>
    <w:rPr>
      <w:color w:val="0563C1" w:themeColor="hyperlink"/>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UnresolvedMention">
    <w:name w:val="Unresolved Mention"/>
    <w:basedOn w:val="DefaultParagraphFont"/>
    <w:uiPriority w:val="99"/>
    <w:semiHidden/>
    <w:unhideWhenUsed/>
    <w:rsid w:val="00DF4E96"/>
    <w:rPr>
      <w:color w:val="605E5C"/>
      <w:shd w:val="clear" w:color="auto" w:fill="E1DFDD"/>
    </w:rPr>
  </w:style>
  <w:style w:type="character" w:styleId="FollowedHyperlink">
    <w:name w:val="FollowedHyperlink"/>
    <w:basedOn w:val="DefaultParagraphFont"/>
    <w:uiPriority w:val="99"/>
    <w:semiHidden/>
    <w:unhideWhenUsed/>
    <w:rsid w:val="00DF4E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acultyaffairs@ku.edu" TargetMode="External"/><Relationship Id="rId4" Type="http://schemas.openxmlformats.org/officeDocument/2006/relationships/styles" Target="styles.xml"/><Relationship Id="rId9" Type="http://schemas.openxmlformats.org/officeDocument/2006/relationships/hyperlink" Target="https://cte.ku.edu/peer-evaluation"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C29437-6488-40F1-A0F1-271A75145864}">
  <ds:schemaRefs>
    <ds:schemaRef ds:uri="http://schemas.openxmlformats.org/officeDocument/2006/bibliography"/>
  </ds:schemaRefs>
</ds:datastoreItem>
</file>

<file path=customXml/itemProps2.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Direct deposit authorization form.dotx</Template>
  <TotalTime>5</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Huggins, Yolanda L</cp:lastModifiedBy>
  <cp:revision>4</cp:revision>
  <dcterms:created xsi:type="dcterms:W3CDTF">2023-10-09T23:16:00Z</dcterms:created>
  <dcterms:modified xsi:type="dcterms:W3CDTF">2023-11-28T15:39:00Z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