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BC7D" w14:textId="77777777" w:rsidR="00145935" w:rsidRPr="00354E48" w:rsidRDefault="00E959A0" w:rsidP="00E11EB6">
      <w:pPr>
        <w:pStyle w:val="Heading2"/>
        <w:spacing w:before="240"/>
        <w:ind w:left="0"/>
        <w:rPr>
          <w:sz w:val="32"/>
        </w:rPr>
      </w:pPr>
      <w:r>
        <w:rPr>
          <w:sz w:val="32"/>
        </w:rPr>
        <w:t>Promotion and Tenure</w:t>
      </w:r>
      <w:r w:rsidR="00354E48" w:rsidRPr="00354E48">
        <w:rPr>
          <w:sz w:val="32"/>
        </w:rPr>
        <w:t xml:space="preserve"> </w:t>
      </w:r>
      <w:r w:rsidR="00354E48" w:rsidRPr="00035EB4">
        <w:rPr>
          <w:sz w:val="32"/>
          <w:u w:val="single"/>
        </w:rPr>
        <w:t>I</w:t>
      </w:r>
      <w:r w:rsidR="00FE40D0">
        <w:rPr>
          <w:sz w:val="32"/>
          <w:u w:val="single"/>
        </w:rPr>
        <w:t>ntermediate</w:t>
      </w:r>
      <w:r w:rsidR="00FE40D0" w:rsidRPr="00FE40D0">
        <w:rPr>
          <w:sz w:val="32"/>
        </w:rPr>
        <w:t xml:space="preserve"> </w:t>
      </w:r>
      <w:r w:rsidR="00946F78">
        <w:rPr>
          <w:sz w:val="32"/>
        </w:rPr>
        <w:t>Review Checklist</w:t>
      </w:r>
    </w:p>
    <w:p w14:paraId="1EF3CA47" w14:textId="77777777" w:rsidR="00145935" w:rsidRPr="008224AB" w:rsidRDefault="00946F78" w:rsidP="00354E48">
      <w:pPr>
        <w:pStyle w:val="Heading3"/>
        <w:spacing w:after="0"/>
        <w:rPr>
          <w:color w:val="auto"/>
          <w:szCs w:val="22"/>
        </w:rPr>
      </w:pPr>
      <w:r w:rsidRPr="008224AB">
        <w:rPr>
          <w:color w:val="auto"/>
          <w:szCs w:val="22"/>
        </w:rPr>
        <w:t>Checklist</w:t>
      </w:r>
    </w:p>
    <w:p w14:paraId="09A3C197" w14:textId="77777777" w:rsidR="00354E48" w:rsidRPr="00354E48" w:rsidRDefault="00354E48" w:rsidP="00354E48">
      <w:pPr>
        <w:spacing w:after="0"/>
        <w:rPr>
          <w:rFonts w:ascii="Gadugi" w:hAnsi="Gadugi"/>
          <w:b/>
          <w:i/>
          <w:sz w:val="10"/>
          <w:szCs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0"/>
        <w:gridCol w:w="270"/>
        <w:gridCol w:w="3330"/>
        <w:gridCol w:w="270"/>
        <w:gridCol w:w="3240"/>
        <w:gridCol w:w="270"/>
        <w:gridCol w:w="1440"/>
      </w:tblGrid>
      <w:tr w:rsidR="00946F78" w14:paraId="7850F096" w14:textId="77777777" w:rsidTr="0055760E">
        <w:trPr>
          <w:trHeight w:val="396"/>
        </w:trPr>
        <w:tc>
          <w:tcPr>
            <w:tcW w:w="1260" w:type="dxa"/>
            <w:vAlign w:val="bottom"/>
          </w:tcPr>
          <w:p w14:paraId="6A466F61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  <w:r>
              <w:rPr>
                <w:rFonts w:ascii="Gadugi" w:hAnsi="Gadugi"/>
                <w:b/>
                <w:szCs w:val="24"/>
              </w:rPr>
              <w:t xml:space="preserve">Candidate: </w:t>
            </w:r>
          </w:p>
        </w:tc>
        <w:tc>
          <w:tcPr>
            <w:tcW w:w="270" w:type="dxa"/>
          </w:tcPr>
          <w:p w14:paraId="2B2BDEEA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4D138874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0166B4FE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C3A287F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3E308121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D6B0FE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</w:p>
        </w:tc>
      </w:tr>
      <w:tr w:rsidR="00946F78" w:rsidRPr="00F554FE" w14:paraId="2B083452" w14:textId="77777777" w:rsidTr="0055760E">
        <w:tc>
          <w:tcPr>
            <w:tcW w:w="1260" w:type="dxa"/>
          </w:tcPr>
          <w:p w14:paraId="542AB569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</w:p>
        </w:tc>
        <w:tc>
          <w:tcPr>
            <w:tcW w:w="270" w:type="dxa"/>
          </w:tcPr>
          <w:p w14:paraId="057E4DFF" w14:textId="77777777" w:rsidR="00946F78" w:rsidRDefault="00946F78" w:rsidP="00F2513A">
            <w:pPr>
              <w:ind w:left="0" w:right="-180"/>
              <w:rPr>
                <w:rFonts w:ascii="Gadugi" w:hAnsi="Gadugi"/>
                <w:b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982E2BD" w14:textId="77777777" w:rsidR="00946F78" w:rsidRPr="0055760E" w:rsidRDefault="00946F78" w:rsidP="00F2513A">
            <w:pPr>
              <w:ind w:left="0" w:right="-180"/>
              <w:rPr>
                <w:rFonts w:ascii="Gadugi" w:hAnsi="Gadugi"/>
                <w:b/>
                <w:sz w:val="20"/>
                <w:szCs w:val="20"/>
              </w:rPr>
            </w:pPr>
            <w:r w:rsidRPr="0055760E">
              <w:rPr>
                <w:rFonts w:ascii="Gadugi" w:hAnsi="Gadugi"/>
                <w:b/>
                <w:sz w:val="20"/>
                <w:szCs w:val="20"/>
              </w:rPr>
              <w:t>Last Name</w:t>
            </w:r>
          </w:p>
        </w:tc>
        <w:tc>
          <w:tcPr>
            <w:tcW w:w="270" w:type="dxa"/>
          </w:tcPr>
          <w:p w14:paraId="0D4141DB" w14:textId="77777777" w:rsidR="00946F78" w:rsidRPr="0055760E" w:rsidRDefault="00946F78" w:rsidP="00F2513A">
            <w:pPr>
              <w:ind w:left="0" w:right="-180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B883631" w14:textId="77777777" w:rsidR="00946F78" w:rsidRPr="0055760E" w:rsidRDefault="00946F78" w:rsidP="00F2513A">
            <w:pPr>
              <w:ind w:left="0" w:right="-180"/>
              <w:rPr>
                <w:rFonts w:ascii="Gadugi" w:hAnsi="Gadugi"/>
                <w:b/>
                <w:sz w:val="20"/>
                <w:szCs w:val="20"/>
              </w:rPr>
            </w:pPr>
            <w:r w:rsidRPr="0055760E">
              <w:rPr>
                <w:rFonts w:ascii="Gadugi" w:hAnsi="Gadugi"/>
                <w:b/>
                <w:sz w:val="20"/>
                <w:szCs w:val="20"/>
              </w:rPr>
              <w:t>First Name</w:t>
            </w:r>
          </w:p>
        </w:tc>
        <w:tc>
          <w:tcPr>
            <w:tcW w:w="270" w:type="dxa"/>
          </w:tcPr>
          <w:p w14:paraId="5393C227" w14:textId="77777777" w:rsidR="00946F78" w:rsidRPr="0055760E" w:rsidRDefault="00946F78" w:rsidP="00F2513A">
            <w:pPr>
              <w:ind w:left="0" w:right="-180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68C2F87" w14:textId="77777777" w:rsidR="00946F78" w:rsidRPr="0055760E" w:rsidRDefault="00946F78" w:rsidP="00FD42F4">
            <w:pPr>
              <w:ind w:left="0" w:right="-180"/>
              <w:rPr>
                <w:rFonts w:ascii="Gadugi" w:hAnsi="Gadugi"/>
                <w:b/>
                <w:sz w:val="20"/>
                <w:szCs w:val="20"/>
              </w:rPr>
            </w:pPr>
            <w:r w:rsidRPr="0055760E">
              <w:rPr>
                <w:rFonts w:ascii="Gadugi" w:hAnsi="Gadugi"/>
                <w:b/>
                <w:sz w:val="20"/>
                <w:szCs w:val="20"/>
              </w:rPr>
              <w:t xml:space="preserve">Middle </w:t>
            </w:r>
            <w:r w:rsidR="00FD42F4" w:rsidRPr="0055760E">
              <w:rPr>
                <w:rFonts w:ascii="Gadugi" w:hAnsi="Gadugi"/>
                <w:b/>
                <w:sz w:val="20"/>
                <w:szCs w:val="20"/>
              </w:rPr>
              <w:t>Initial</w:t>
            </w:r>
          </w:p>
        </w:tc>
      </w:tr>
    </w:tbl>
    <w:p w14:paraId="74CC054D" w14:textId="77777777" w:rsidR="00BA1649" w:rsidRPr="007C0E6E" w:rsidRDefault="00946F78" w:rsidP="00946F78">
      <w:pPr>
        <w:ind w:left="0" w:right="-180"/>
        <w:rPr>
          <w:rFonts w:ascii="Gadugi" w:hAnsi="Gadugi"/>
          <w:sz w:val="2"/>
          <w:szCs w:val="24"/>
        </w:rPr>
      </w:pPr>
      <w:r>
        <w:rPr>
          <w:rFonts w:ascii="Gadugi" w:hAnsi="Gadugi"/>
          <w:szCs w:val="24"/>
        </w:rPr>
        <w:t xml:space="preserve"> </w:t>
      </w:r>
    </w:p>
    <w:p w14:paraId="51F4612B" w14:textId="77777777" w:rsidR="00BA1649" w:rsidRPr="0097778E" w:rsidRDefault="00946F78" w:rsidP="00894483">
      <w:pPr>
        <w:ind w:left="0" w:right="-180"/>
        <w:rPr>
          <w:rFonts w:cstheme="minorHAnsi"/>
          <w:szCs w:val="28"/>
        </w:rPr>
      </w:pPr>
      <w:r w:rsidRPr="0097778E">
        <w:rPr>
          <w:rFonts w:cstheme="minorHAnsi"/>
          <w:szCs w:val="28"/>
        </w:rPr>
        <w:t>Please indicate with a check that the following EVALUATION document files</w:t>
      </w:r>
      <w:r w:rsidR="00BA1649" w:rsidRPr="0097778E">
        <w:rPr>
          <w:rFonts w:cstheme="minorHAnsi"/>
          <w:szCs w:val="28"/>
        </w:rPr>
        <w:t xml:space="preserve"> are included in the dossier at </w:t>
      </w:r>
      <w:r w:rsidRPr="0097778E">
        <w:rPr>
          <w:rFonts w:cstheme="minorHAnsi"/>
          <w:szCs w:val="28"/>
        </w:rPr>
        <w:t xml:space="preserve">the end of the </w:t>
      </w:r>
      <w:r w:rsidR="00FD42F4" w:rsidRPr="0097778E">
        <w:rPr>
          <w:rFonts w:cstheme="minorHAnsi"/>
          <w:szCs w:val="28"/>
        </w:rPr>
        <w:t>intermediate</w:t>
      </w:r>
      <w:r w:rsidRPr="0097778E">
        <w:rPr>
          <w:rFonts w:cstheme="minorHAnsi"/>
          <w:szCs w:val="28"/>
        </w:rPr>
        <w:t xml:space="preserve"> review prior to forwarding the dossier to the intermediate level revie</w:t>
      </w:r>
      <w:r w:rsidR="00BA1649" w:rsidRPr="0097778E">
        <w:rPr>
          <w:rFonts w:cstheme="minorHAnsi"/>
          <w:szCs w:val="28"/>
        </w:rPr>
        <w:t xml:space="preserve">w committee or UCPT (in schools </w:t>
      </w:r>
      <w:r w:rsidRPr="0097778E">
        <w:rPr>
          <w:rFonts w:cstheme="minorHAnsi"/>
          <w:szCs w:val="28"/>
        </w:rPr>
        <w:t xml:space="preserve">without departments). </w:t>
      </w:r>
    </w:p>
    <w:p w14:paraId="274094C0" w14:textId="4E15B815" w:rsidR="00BA1649" w:rsidRDefault="00946F78" w:rsidP="00894483">
      <w:pPr>
        <w:ind w:left="0" w:right="-180"/>
        <w:rPr>
          <w:rFonts w:cstheme="minorHAnsi"/>
          <w:szCs w:val="28"/>
        </w:rPr>
      </w:pPr>
      <w:r w:rsidRPr="0097778E">
        <w:rPr>
          <w:rFonts w:cstheme="minorHAnsi"/>
          <w:b/>
          <w:szCs w:val="28"/>
        </w:rPr>
        <w:t xml:space="preserve">Please keep this document for your </w:t>
      </w:r>
      <w:r w:rsidR="00BA1649" w:rsidRPr="0097778E">
        <w:rPr>
          <w:rFonts w:cstheme="minorHAnsi"/>
          <w:b/>
          <w:szCs w:val="28"/>
        </w:rPr>
        <w:t>records. It is not necessary to forward it to the next level review.</w:t>
      </w:r>
      <w:r w:rsidR="00BA1649" w:rsidRPr="0097778E">
        <w:rPr>
          <w:rFonts w:cstheme="minorHAnsi"/>
          <w:szCs w:val="28"/>
        </w:rPr>
        <w:tab/>
      </w:r>
    </w:p>
    <w:p w14:paraId="0A3100D4" w14:textId="12601F66" w:rsidR="0097778E" w:rsidRPr="005100B6" w:rsidRDefault="0097778E" w:rsidP="0097778E">
      <w:pPr>
        <w:pStyle w:val="ListParagraph"/>
        <w:numPr>
          <w:ilvl w:val="0"/>
          <w:numId w:val="34"/>
        </w:numPr>
        <w:spacing w:after="160" w:line="259" w:lineRule="auto"/>
        <w:ind w:right="0"/>
        <w:rPr>
          <w:b/>
          <w:bCs/>
        </w:rPr>
      </w:pPr>
      <w:r>
        <w:t>Intermediate Review Composite Evaluation and Recommendation saved as</w:t>
      </w:r>
      <w:r w:rsidRPr="005100B6">
        <w:rPr>
          <w:b/>
          <w:bCs/>
        </w:rPr>
        <w:t xml:space="preserve">: Last Name, First </w:t>
      </w:r>
      <w:r w:rsidR="00E11EB6">
        <w:rPr>
          <w:b/>
          <w:bCs/>
        </w:rPr>
        <w:t xml:space="preserve">Initial </w:t>
      </w:r>
      <w:proofErr w:type="spellStart"/>
      <w:r w:rsidRPr="005100B6">
        <w:rPr>
          <w:b/>
          <w:bCs/>
        </w:rPr>
        <w:t>Intermed</w:t>
      </w:r>
      <w:proofErr w:type="spellEnd"/>
      <w:r w:rsidRPr="005100B6">
        <w:rPr>
          <w:b/>
          <w:bCs/>
        </w:rPr>
        <w:t xml:space="preserve"> Evaluation.pdf </w:t>
      </w:r>
      <w:r w:rsidRPr="008F3B83">
        <w:t>including:</w:t>
      </w:r>
    </w:p>
    <w:p w14:paraId="14F97CFD" w14:textId="77777777" w:rsidR="0097778E" w:rsidRDefault="0097778E" w:rsidP="0097778E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8F3B83">
        <w:t>Summary Evaluation Letter from Chair of College/School/Research Office Committee</w:t>
      </w:r>
    </w:p>
    <w:p w14:paraId="423CC3B0" w14:textId="30E936A2" w:rsidR="0097778E" w:rsidRDefault="0097778E" w:rsidP="0097778E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5100B6">
        <w:t>In the case of concurrence with a negative recommendation or non-concurrence with either a positive or negative recommendation, a letter from Dean/Vice Chancellor.</w:t>
      </w:r>
    </w:p>
    <w:p w14:paraId="7DE1A450" w14:textId="77777777" w:rsidR="0097778E" w:rsidRDefault="0097778E" w:rsidP="0097778E">
      <w:pPr>
        <w:pStyle w:val="ListParagraph"/>
        <w:spacing w:after="160" w:line="259" w:lineRule="auto"/>
        <w:ind w:right="0"/>
      </w:pPr>
    </w:p>
    <w:p w14:paraId="302BFF3F" w14:textId="32315F6C" w:rsidR="0097778E" w:rsidRPr="005100B6" w:rsidRDefault="0097778E" w:rsidP="0097778E">
      <w:pPr>
        <w:pStyle w:val="ListParagraph"/>
        <w:numPr>
          <w:ilvl w:val="0"/>
          <w:numId w:val="34"/>
        </w:numPr>
        <w:spacing w:after="160" w:line="259" w:lineRule="auto"/>
        <w:ind w:right="0"/>
        <w:rPr>
          <w:b/>
          <w:bCs/>
        </w:rPr>
      </w:pPr>
      <w:r w:rsidRPr="005100B6">
        <w:t xml:space="preserve">If applicable, Request for Information file saved as: </w:t>
      </w:r>
      <w:r w:rsidRPr="005100B6">
        <w:rPr>
          <w:b/>
          <w:bCs/>
        </w:rPr>
        <w:t>Last</w:t>
      </w:r>
      <w:r w:rsidR="00E11EB6">
        <w:rPr>
          <w:b/>
          <w:bCs/>
        </w:rPr>
        <w:t xml:space="preserve"> N</w:t>
      </w:r>
      <w:r w:rsidRPr="005100B6">
        <w:rPr>
          <w:b/>
          <w:bCs/>
        </w:rPr>
        <w:t>ame, First</w:t>
      </w:r>
      <w:r w:rsidR="00E11EB6">
        <w:rPr>
          <w:b/>
          <w:bCs/>
        </w:rPr>
        <w:t xml:space="preserve"> </w:t>
      </w:r>
      <w:r w:rsidRPr="005100B6">
        <w:rPr>
          <w:b/>
          <w:bCs/>
        </w:rPr>
        <w:t>Initial RFI.pdf</w:t>
      </w:r>
    </w:p>
    <w:p w14:paraId="22EBD23B" w14:textId="77777777" w:rsidR="0097778E" w:rsidRDefault="0097778E" w:rsidP="0097778E">
      <w:pPr>
        <w:pStyle w:val="ListParagraph"/>
        <w:numPr>
          <w:ilvl w:val="0"/>
          <w:numId w:val="33"/>
        </w:numPr>
        <w:spacing w:after="160" w:line="259" w:lineRule="auto"/>
        <w:ind w:right="0"/>
      </w:pPr>
      <w:r>
        <w:t xml:space="preserve">Also include the responses from the department or unit in separate files. </w:t>
      </w:r>
    </w:p>
    <w:p w14:paraId="4BECD9B4" w14:textId="77777777" w:rsidR="0097778E" w:rsidRPr="005100B6" w:rsidRDefault="0097778E" w:rsidP="0097778E">
      <w:pPr>
        <w:pStyle w:val="ListParagraph"/>
        <w:numPr>
          <w:ilvl w:val="1"/>
          <w:numId w:val="33"/>
        </w:numPr>
        <w:spacing w:after="160" w:line="259" w:lineRule="auto"/>
        <w:ind w:right="0"/>
        <w:rPr>
          <w:i/>
          <w:iCs/>
        </w:rPr>
      </w:pPr>
      <w:r w:rsidRPr="005100B6">
        <w:rPr>
          <w:b/>
          <w:bCs/>
          <w:i/>
          <w:iCs/>
          <w:u w:val="single"/>
        </w:rPr>
        <w:t>Note:</w:t>
      </w:r>
      <w:r w:rsidRPr="005100B6">
        <w:rPr>
          <w:i/>
          <w:iCs/>
        </w:rPr>
        <w:t xml:space="preserve"> </w:t>
      </w:r>
      <w:r w:rsidRPr="005100B6">
        <w:t>“Article 6.2 requires that the intermediate review committee request additional information prior to the final vote on its recommendation when the preliminary vote favors</w:t>
      </w:r>
      <w:r>
        <w:t>:</w:t>
      </w:r>
    </w:p>
    <w:p w14:paraId="5868B80A" w14:textId="77777777" w:rsidR="0097778E" w:rsidRPr="005100B6" w:rsidRDefault="0097778E" w:rsidP="0097778E">
      <w:pPr>
        <w:pStyle w:val="ListParagraph"/>
        <w:numPr>
          <w:ilvl w:val="2"/>
          <w:numId w:val="33"/>
        </w:numPr>
        <w:spacing w:after="160" w:line="259" w:lineRule="auto"/>
        <w:ind w:right="0"/>
        <w:rPr>
          <w:i/>
          <w:iCs/>
        </w:rPr>
      </w:pPr>
      <w:r w:rsidRPr="005100B6">
        <w:t xml:space="preserve">(1) a negative recommendation OR </w:t>
      </w:r>
    </w:p>
    <w:p w14:paraId="446935D1" w14:textId="77777777" w:rsidR="0097778E" w:rsidRPr="005100B6" w:rsidRDefault="0097778E" w:rsidP="0097778E">
      <w:pPr>
        <w:pStyle w:val="ListParagraph"/>
        <w:numPr>
          <w:ilvl w:val="2"/>
          <w:numId w:val="33"/>
        </w:numPr>
        <w:spacing w:after="160" w:line="259" w:lineRule="auto"/>
        <w:ind w:right="0"/>
        <w:rPr>
          <w:i/>
          <w:iCs/>
        </w:rPr>
      </w:pPr>
      <w:r w:rsidRPr="005100B6">
        <w:t xml:space="preserve">(2) a recommendation that differs from the department or primary unit recommendation. </w:t>
      </w:r>
    </w:p>
    <w:p w14:paraId="13427922" w14:textId="77777777" w:rsidR="0097778E" w:rsidRPr="005100B6" w:rsidRDefault="0097778E" w:rsidP="0097778E">
      <w:pPr>
        <w:ind w:left="1440"/>
        <w:rPr>
          <w:i/>
          <w:iCs/>
        </w:rPr>
      </w:pPr>
      <w:r w:rsidRPr="005100B6">
        <w:t>It further requires in FSRR 6.2.1 that if the request for information is based on a negative preliminary vote, the request for information must “notify the candidate of this fact and specify the reasons for the negative recommendation.”</w:t>
      </w:r>
    </w:p>
    <w:p w14:paraId="782DB788" w14:textId="54698B7F" w:rsidR="0097778E" w:rsidRDefault="0097778E" w:rsidP="0097778E">
      <w:pPr>
        <w:pStyle w:val="ListParagraph"/>
        <w:numPr>
          <w:ilvl w:val="0"/>
          <w:numId w:val="33"/>
        </w:numPr>
        <w:spacing w:after="160" w:line="259" w:lineRule="auto"/>
        <w:ind w:right="0"/>
      </w:pPr>
      <w:r>
        <w:t>All requests for information should specify the information sought by the committee and the reason for the request.</w:t>
      </w:r>
    </w:p>
    <w:p w14:paraId="7019597B" w14:textId="77777777" w:rsidR="0097778E" w:rsidRDefault="0097778E" w:rsidP="0097778E">
      <w:pPr>
        <w:pStyle w:val="ListParagraph"/>
        <w:spacing w:after="160" w:line="259" w:lineRule="auto"/>
        <w:ind w:right="0"/>
      </w:pPr>
    </w:p>
    <w:p w14:paraId="0CE6E6BA" w14:textId="2479F6D3" w:rsidR="0097778E" w:rsidRDefault="0097778E" w:rsidP="0097778E">
      <w:pPr>
        <w:pStyle w:val="ListParagraph"/>
        <w:numPr>
          <w:ilvl w:val="0"/>
          <w:numId w:val="34"/>
        </w:numPr>
        <w:spacing w:before="240" w:after="160" w:line="259" w:lineRule="auto"/>
        <w:ind w:right="0"/>
        <w:rPr>
          <w:b/>
          <w:bCs/>
        </w:rPr>
      </w:pPr>
      <w:r w:rsidRPr="005100B6">
        <w:t xml:space="preserve">If applicable, Candidate Response to Negative Evaluation from the Initial Review Committee saved as: </w:t>
      </w:r>
      <w:r w:rsidRPr="005100B6">
        <w:rPr>
          <w:b/>
          <w:bCs/>
        </w:rPr>
        <w:t>Last</w:t>
      </w:r>
      <w:r w:rsidR="00E11EB6">
        <w:rPr>
          <w:b/>
          <w:bCs/>
        </w:rPr>
        <w:t xml:space="preserve"> N</w:t>
      </w:r>
      <w:r w:rsidRPr="005100B6">
        <w:rPr>
          <w:b/>
          <w:bCs/>
        </w:rPr>
        <w:t>ame, First</w:t>
      </w:r>
      <w:r w:rsidR="00E11EB6">
        <w:rPr>
          <w:b/>
          <w:bCs/>
        </w:rPr>
        <w:t xml:space="preserve"> </w:t>
      </w:r>
      <w:r w:rsidRPr="005100B6">
        <w:rPr>
          <w:b/>
          <w:bCs/>
        </w:rPr>
        <w:t>Initial Candidate Response to Initial Review.pd</w:t>
      </w:r>
      <w:r>
        <w:rPr>
          <w:b/>
          <w:bCs/>
        </w:rPr>
        <w:t>f</w:t>
      </w:r>
    </w:p>
    <w:p w14:paraId="2D09C3AF" w14:textId="77777777" w:rsidR="0097778E" w:rsidRPr="005100B6" w:rsidRDefault="0097778E" w:rsidP="0097778E">
      <w:pPr>
        <w:pStyle w:val="ListParagraph"/>
        <w:spacing w:before="240" w:after="160" w:line="259" w:lineRule="auto"/>
        <w:ind w:left="360" w:right="0"/>
        <w:rPr>
          <w:b/>
          <w:bCs/>
        </w:rPr>
      </w:pPr>
    </w:p>
    <w:p w14:paraId="112E2D0A" w14:textId="5371BED4" w:rsidR="0097778E" w:rsidRPr="005100B6" w:rsidRDefault="0097778E" w:rsidP="0097778E">
      <w:pPr>
        <w:pStyle w:val="ListParagraph"/>
        <w:numPr>
          <w:ilvl w:val="0"/>
          <w:numId w:val="34"/>
        </w:numPr>
        <w:spacing w:after="160" w:line="259" w:lineRule="auto"/>
        <w:ind w:right="0"/>
        <w:rPr>
          <w:b/>
          <w:bCs/>
        </w:rPr>
      </w:pPr>
      <w:r>
        <w:t xml:space="preserve">Intermediate Review Evaluation Summary for Candidate file saved as: </w:t>
      </w:r>
      <w:r w:rsidRPr="005100B6">
        <w:rPr>
          <w:b/>
          <w:bCs/>
        </w:rPr>
        <w:t>Last</w:t>
      </w:r>
      <w:r w:rsidR="00E11EB6">
        <w:rPr>
          <w:b/>
          <w:bCs/>
        </w:rPr>
        <w:t xml:space="preserve"> N</w:t>
      </w:r>
      <w:r w:rsidRPr="005100B6">
        <w:rPr>
          <w:b/>
          <w:bCs/>
        </w:rPr>
        <w:t>ame, First</w:t>
      </w:r>
      <w:r w:rsidR="00E11EB6">
        <w:rPr>
          <w:b/>
          <w:bCs/>
        </w:rPr>
        <w:t xml:space="preserve"> I</w:t>
      </w:r>
      <w:r w:rsidRPr="005100B6">
        <w:rPr>
          <w:b/>
          <w:bCs/>
        </w:rPr>
        <w:t xml:space="preserve">nitial </w:t>
      </w:r>
      <w:proofErr w:type="spellStart"/>
      <w:r w:rsidRPr="005100B6">
        <w:rPr>
          <w:b/>
          <w:bCs/>
        </w:rPr>
        <w:t>Intermed</w:t>
      </w:r>
      <w:proofErr w:type="spellEnd"/>
      <w:r w:rsidRPr="005100B6">
        <w:rPr>
          <w:b/>
          <w:bCs/>
        </w:rPr>
        <w:t xml:space="preserve"> Summary Candidate.pdf</w:t>
      </w:r>
    </w:p>
    <w:p w14:paraId="33828657" w14:textId="77777777" w:rsidR="0097778E" w:rsidRPr="005100B6" w:rsidRDefault="0097778E" w:rsidP="0097778E">
      <w:pPr>
        <w:pStyle w:val="ListParagraph"/>
        <w:numPr>
          <w:ilvl w:val="0"/>
          <w:numId w:val="33"/>
        </w:numPr>
        <w:spacing w:after="160" w:line="259" w:lineRule="auto"/>
        <w:ind w:right="0"/>
        <w:rPr>
          <w:rFonts w:ascii="Calibri" w:hAnsi="Calibri" w:cs="Calibri"/>
          <w:szCs w:val="28"/>
        </w:rPr>
      </w:pPr>
      <w:r w:rsidRPr="005100B6">
        <w:rPr>
          <w:rFonts w:ascii="Calibri" w:hAnsi="Calibri" w:cs="Calibri"/>
          <w:szCs w:val="28"/>
        </w:rPr>
        <w:t>Include within that file the following as applicable:</w:t>
      </w:r>
    </w:p>
    <w:p w14:paraId="316889CE" w14:textId="77777777" w:rsidR="0097778E" w:rsidRPr="005100B6" w:rsidRDefault="0097778E" w:rsidP="0097778E">
      <w:pPr>
        <w:pStyle w:val="ListParagraph"/>
        <w:numPr>
          <w:ilvl w:val="1"/>
          <w:numId w:val="33"/>
        </w:numPr>
        <w:spacing w:after="160" w:line="259" w:lineRule="auto"/>
        <w:ind w:right="0"/>
        <w:rPr>
          <w:rFonts w:cstheme="minorHAnsi"/>
          <w:sz w:val="24"/>
          <w:szCs w:val="32"/>
        </w:rPr>
      </w:pPr>
      <w:r w:rsidRPr="005100B6">
        <w:rPr>
          <w:rFonts w:cstheme="minorHAnsi"/>
          <w:szCs w:val="32"/>
        </w:rPr>
        <w:t>Committee statement of reasons for evaluation</w:t>
      </w:r>
    </w:p>
    <w:p w14:paraId="127B6148" w14:textId="77777777" w:rsidR="0097778E" w:rsidRPr="005100B6" w:rsidRDefault="0097778E" w:rsidP="0097778E">
      <w:pPr>
        <w:pStyle w:val="ListParagraph"/>
        <w:numPr>
          <w:ilvl w:val="1"/>
          <w:numId w:val="33"/>
        </w:numPr>
        <w:spacing w:after="160" w:line="259" w:lineRule="auto"/>
        <w:ind w:right="0"/>
        <w:rPr>
          <w:rFonts w:cstheme="minorHAnsi"/>
          <w:sz w:val="24"/>
          <w:szCs w:val="32"/>
        </w:rPr>
      </w:pPr>
      <w:r w:rsidRPr="005100B6">
        <w:rPr>
          <w:rFonts w:cstheme="minorHAnsi"/>
          <w:szCs w:val="32"/>
        </w:rPr>
        <w:t>In the case of concurrence with a negative recommendation or non-concurrence with either a positive or negative recommendation, a letter from the dean or vice chancellor must be included with the summary form for the candidate.</w:t>
      </w:r>
    </w:p>
    <w:p w14:paraId="64E683E0" w14:textId="226E3A20" w:rsidR="008064D2" w:rsidRDefault="008064D2" w:rsidP="008224AB">
      <w:pPr>
        <w:widowControl w:val="0"/>
        <w:tabs>
          <w:tab w:val="left" w:pos="1260"/>
        </w:tabs>
        <w:spacing w:before="240"/>
        <w:ind w:left="0"/>
        <w:rPr>
          <w:rFonts w:cstheme="minorHAnsi"/>
          <w:szCs w:val="28"/>
        </w:rPr>
      </w:pPr>
      <w:r w:rsidRPr="0097778E">
        <w:rPr>
          <w:rFonts w:cstheme="minorHAnsi"/>
          <w:b/>
          <w:szCs w:val="28"/>
        </w:rPr>
        <w:lastRenderedPageBreak/>
        <w:t>If the Candidate holds a joint appointment</w:t>
      </w:r>
      <w:r w:rsidR="00467017" w:rsidRPr="0097778E">
        <w:rPr>
          <w:rFonts w:cstheme="minorHAnsi"/>
          <w:b/>
          <w:szCs w:val="28"/>
        </w:rPr>
        <w:t xml:space="preserve"> in two schools or a school and Office of the Vice Chancellor for Research</w:t>
      </w:r>
      <w:r w:rsidRPr="0097778E">
        <w:rPr>
          <w:rFonts w:cstheme="minorHAnsi"/>
          <w:b/>
          <w:szCs w:val="28"/>
        </w:rPr>
        <w:t>,</w:t>
      </w:r>
      <w:r w:rsidRPr="0097778E">
        <w:rPr>
          <w:rFonts w:cstheme="minorHAnsi"/>
          <w:szCs w:val="28"/>
        </w:rPr>
        <w:t xml:space="preserve"> the followin</w:t>
      </w:r>
      <w:r w:rsidR="00467017" w:rsidRPr="0097778E">
        <w:rPr>
          <w:rFonts w:cstheme="minorHAnsi"/>
          <w:szCs w:val="28"/>
        </w:rPr>
        <w:t>g additional materials are included:</w:t>
      </w:r>
    </w:p>
    <w:p w14:paraId="39587BF8" w14:textId="77777777" w:rsidR="00736A1B" w:rsidRPr="006C35A7" w:rsidRDefault="00736A1B" w:rsidP="00736A1B">
      <w:pPr>
        <w:pStyle w:val="ListParagraph"/>
        <w:numPr>
          <w:ilvl w:val="0"/>
          <w:numId w:val="35"/>
        </w:numPr>
        <w:spacing w:after="160" w:line="259" w:lineRule="auto"/>
        <w:ind w:right="0"/>
        <w:rPr>
          <w:rFonts w:cstheme="minorHAnsi"/>
          <w:szCs w:val="28"/>
        </w:rPr>
      </w:pPr>
      <w:r w:rsidRPr="006C35A7">
        <w:rPr>
          <w:rFonts w:cstheme="minorHAnsi"/>
          <w:szCs w:val="28"/>
        </w:rPr>
        <w:t>A 2</w:t>
      </w:r>
      <w:r w:rsidRPr="006C35A7">
        <w:rPr>
          <w:rFonts w:cstheme="minorHAnsi"/>
          <w:szCs w:val="28"/>
          <w:vertAlign w:val="superscript"/>
        </w:rPr>
        <w:t>nd</w:t>
      </w:r>
      <w:r w:rsidRPr="006C35A7">
        <w:rPr>
          <w:rFonts w:cstheme="minorHAnsi"/>
          <w:szCs w:val="28"/>
        </w:rPr>
        <w:t xml:space="preserve"> Intermediate Composite Evaluation and Recommendations file saved as: </w:t>
      </w:r>
      <w:r w:rsidRPr="006C35A7">
        <w:rPr>
          <w:rFonts w:cstheme="minorHAnsi"/>
          <w:b/>
          <w:bCs/>
          <w:szCs w:val="28"/>
        </w:rPr>
        <w:t>Last Name, First</w:t>
      </w:r>
      <w:r>
        <w:rPr>
          <w:rFonts w:cstheme="minorHAnsi"/>
          <w:b/>
          <w:bCs/>
          <w:szCs w:val="28"/>
        </w:rPr>
        <w:t xml:space="preserve"> </w:t>
      </w:r>
      <w:r w:rsidRPr="006C35A7">
        <w:rPr>
          <w:rFonts w:cstheme="minorHAnsi"/>
          <w:b/>
          <w:bCs/>
          <w:szCs w:val="28"/>
        </w:rPr>
        <w:t xml:space="preserve">Initial </w:t>
      </w:r>
      <w:proofErr w:type="spellStart"/>
      <w:r w:rsidRPr="006C35A7">
        <w:rPr>
          <w:rFonts w:cstheme="minorHAnsi"/>
          <w:b/>
          <w:bCs/>
          <w:szCs w:val="28"/>
        </w:rPr>
        <w:t>Intermed</w:t>
      </w:r>
      <w:proofErr w:type="spellEnd"/>
      <w:r w:rsidRPr="006C35A7">
        <w:rPr>
          <w:rFonts w:cstheme="minorHAnsi"/>
          <w:b/>
          <w:bCs/>
          <w:szCs w:val="28"/>
        </w:rPr>
        <w:t xml:space="preserve"> Evaluation 2.pdf</w:t>
      </w:r>
      <w:r w:rsidRPr="006C35A7">
        <w:rPr>
          <w:rFonts w:cstheme="minorHAnsi"/>
          <w:szCs w:val="28"/>
        </w:rPr>
        <w:t xml:space="preserve"> including:</w:t>
      </w:r>
    </w:p>
    <w:p w14:paraId="1298BB7A" w14:textId="77777777" w:rsidR="00736A1B" w:rsidRPr="006C35A7" w:rsidRDefault="00736A1B" w:rsidP="00736A1B">
      <w:pPr>
        <w:pStyle w:val="ListParagraph"/>
        <w:numPr>
          <w:ilvl w:val="1"/>
          <w:numId w:val="35"/>
        </w:numPr>
        <w:spacing w:after="160" w:line="259" w:lineRule="auto"/>
        <w:ind w:right="-180"/>
        <w:rPr>
          <w:rFonts w:cstheme="minorHAnsi"/>
          <w:szCs w:val="24"/>
        </w:rPr>
      </w:pPr>
      <w:r w:rsidRPr="006C35A7">
        <w:rPr>
          <w:rFonts w:cstheme="minorHAnsi"/>
          <w:szCs w:val="24"/>
        </w:rPr>
        <w:t>Include within the file the following as applicable:</w:t>
      </w:r>
    </w:p>
    <w:p w14:paraId="085CFDC2" w14:textId="77777777" w:rsidR="00736A1B" w:rsidRDefault="00736A1B" w:rsidP="00736A1B">
      <w:pPr>
        <w:pStyle w:val="ListParagraph"/>
        <w:numPr>
          <w:ilvl w:val="2"/>
          <w:numId w:val="35"/>
        </w:numPr>
        <w:spacing w:after="160" w:line="259" w:lineRule="auto"/>
        <w:ind w:right="0"/>
        <w:rPr>
          <w:rFonts w:cstheme="minorHAnsi"/>
          <w:szCs w:val="28"/>
        </w:rPr>
      </w:pPr>
      <w:r w:rsidRPr="006C35A7">
        <w:rPr>
          <w:rFonts w:cstheme="minorHAnsi"/>
          <w:szCs w:val="28"/>
        </w:rPr>
        <w:t>Summary Evaluation Letter from Chair or College/School/Office of Research Committee</w:t>
      </w:r>
    </w:p>
    <w:p w14:paraId="727FA50F" w14:textId="77777777" w:rsidR="00736A1B" w:rsidRDefault="00736A1B" w:rsidP="00736A1B">
      <w:pPr>
        <w:pStyle w:val="ListParagraph"/>
        <w:numPr>
          <w:ilvl w:val="2"/>
          <w:numId w:val="35"/>
        </w:numPr>
        <w:spacing w:after="160" w:line="259" w:lineRule="auto"/>
        <w:ind w:right="0"/>
        <w:rPr>
          <w:rFonts w:cstheme="minorHAnsi"/>
          <w:szCs w:val="28"/>
        </w:rPr>
      </w:pPr>
      <w:r w:rsidRPr="006C35A7">
        <w:rPr>
          <w:rFonts w:cstheme="minorHAnsi"/>
          <w:szCs w:val="28"/>
        </w:rPr>
        <w:t>In the case of concurrence with a negative recommendation or non-concurrence with either a positive or negative recommendation, a letter from the dean or vice chancellor must be included with the summary form for the candidate.</w:t>
      </w:r>
    </w:p>
    <w:p w14:paraId="25EC2963" w14:textId="77777777" w:rsidR="00736A1B" w:rsidRDefault="00736A1B" w:rsidP="00736A1B">
      <w:pPr>
        <w:pStyle w:val="ListParagraph"/>
        <w:ind w:left="1620"/>
        <w:rPr>
          <w:rFonts w:cstheme="minorHAnsi"/>
          <w:szCs w:val="28"/>
        </w:rPr>
      </w:pPr>
    </w:p>
    <w:p w14:paraId="6FFC7508" w14:textId="77777777" w:rsidR="00736A1B" w:rsidRDefault="00736A1B" w:rsidP="00736A1B">
      <w:pPr>
        <w:pStyle w:val="ListParagraph"/>
        <w:numPr>
          <w:ilvl w:val="0"/>
          <w:numId w:val="35"/>
        </w:numPr>
        <w:spacing w:after="160" w:line="259" w:lineRule="auto"/>
        <w:ind w:right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If applicable, second Request for Information file saved as: </w:t>
      </w:r>
      <w:r w:rsidRPr="00D44734">
        <w:rPr>
          <w:rFonts w:cstheme="minorHAnsi"/>
          <w:b/>
          <w:bCs/>
          <w:szCs w:val="28"/>
        </w:rPr>
        <w:t>Last Name, First Initial RFI 2.pdf</w:t>
      </w:r>
    </w:p>
    <w:p w14:paraId="4322AB58" w14:textId="77777777" w:rsidR="00736A1B" w:rsidRDefault="00736A1B" w:rsidP="00736A1B">
      <w:pPr>
        <w:pStyle w:val="ListParagraph"/>
        <w:numPr>
          <w:ilvl w:val="1"/>
          <w:numId w:val="35"/>
        </w:numPr>
        <w:spacing w:after="160" w:line="259" w:lineRule="auto"/>
        <w:ind w:right="0"/>
        <w:rPr>
          <w:rFonts w:cstheme="minorHAnsi"/>
          <w:szCs w:val="28"/>
        </w:rPr>
      </w:pPr>
      <w:r>
        <w:rPr>
          <w:rFonts w:cstheme="minorHAnsi"/>
          <w:szCs w:val="28"/>
        </w:rPr>
        <w:t>Also, include the responses from the department or unit.</w:t>
      </w:r>
    </w:p>
    <w:p w14:paraId="24141720" w14:textId="77777777" w:rsidR="00736A1B" w:rsidRDefault="00736A1B" w:rsidP="00736A1B">
      <w:pPr>
        <w:pStyle w:val="ListParagraph"/>
        <w:ind w:left="1170"/>
        <w:rPr>
          <w:rFonts w:cstheme="minorHAnsi"/>
          <w:szCs w:val="28"/>
        </w:rPr>
      </w:pPr>
    </w:p>
    <w:p w14:paraId="31C7FD65" w14:textId="77777777" w:rsidR="00736A1B" w:rsidRDefault="00736A1B" w:rsidP="00736A1B">
      <w:pPr>
        <w:pStyle w:val="ListParagraph"/>
        <w:numPr>
          <w:ilvl w:val="0"/>
          <w:numId w:val="35"/>
        </w:numPr>
        <w:spacing w:after="160" w:line="259" w:lineRule="auto"/>
        <w:ind w:right="0"/>
        <w:rPr>
          <w:rFonts w:cstheme="minorHAnsi"/>
          <w:b/>
          <w:bCs/>
          <w:szCs w:val="28"/>
        </w:rPr>
      </w:pPr>
      <w:r>
        <w:rPr>
          <w:rFonts w:cstheme="minorHAnsi"/>
          <w:szCs w:val="28"/>
        </w:rPr>
        <w:t xml:space="preserve">If applicable, Candidate Response to Negative Evaluation from the Initial Review Committee saved as: </w:t>
      </w:r>
      <w:r w:rsidRPr="00D44734">
        <w:rPr>
          <w:rFonts w:cstheme="minorHAnsi"/>
          <w:b/>
          <w:bCs/>
          <w:szCs w:val="28"/>
        </w:rPr>
        <w:t>Last Name, First Initial Candidate Response to Initial Review 2.pdf</w:t>
      </w:r>
    </w:p>
    <w:p w14:paraId="6050CC34" w14:textId="77777777" w:rsidR="00736A1B" w:rsidRPr="00D44734" w:rsidRDefault="00736A1B" w:rsidP="00736A1B">
      <w:pPr>
        <w:pStyle w:val="ListParagraph"/>
        <w:rPr>
          <w:rFonts w:cstheme="minorHAnsi"/>
          <w:b/>
          <w:bCs/>
          <w:szCs w:val="28"/>
        </w:rPr>
      </w:pPr>
    </w:p>
    <w:p w14:paraId="16B6CFCB" w14:textId="77777777" w:rsidR="00736A1B" w:rsidRDefault="00736A1B" w:rsidP="00736A1B">
      <w:pPr>
        <w:pStyle w:val="ListParagraph"/>
        <w:numPr>
          <w:ilvl w:val="0"/>
          <w:numId w:val="35"/>
        </w:numPr>
        <w:spacing w:after="160" w:line="259" w:lineRule="auto"/>
        <w:ind w:right="0"/>
        <w:rPr>
          <w:rFonts w:cstheme="minorHAnsi"/>
          <w:b/>
          <w:bCs/>
          <w:szCs w:val="28"/>
        </w:rPr>
      </w:pPr>
      <w:r>
        <w:rPr>
          <w:rFonts w:cstheme="minorHAnsi"/>
          <w:szCs w:val="28"/>
        </w:rPr>
        <w:t xml:space="preserve">Second Intermediate Review Evaluation Summary for Candidate file saved as: </w:t>
      </w:r>
      <w:r w:rsidRPr="00D44734">
        <w:rPr>
          <w:rFonts w:cstheme="minorHAnsi"/>
          <w:b/>
          <w:bCs/>
          <w:szCs w:val="28"/>
        </w:rPr>
        <w:t xml:space="preserve">Last Name, First Initial </w:t>
      </w:r>
      <w:proofErr w:type="spellStart"/>
      <w:r w:rsidRPr="00D44734">
        <w:rPr>
          <w:rFonts w:cstheme="minorHAnsi"/>
          <w:b/>
          <w:bCs/>
          <w:szCs w:val="28"/>
        </w:rPr>
        <w:t>Intermed</w:t>
      </w:r>
      <w:proofErr w:type="spellEnd"/>
      <w:r w:rsidRPr="00D44734">
        <w:rPr>
          <w:rFonts w:cstheme="minorHAnsi"/>
          <w:b/>
          <w:bCs/>
          <w:szCs w:val="28"/>
        </w:rPr>
        <w:t xml:space="preserve"> Summary Candidate 2.pdf</w:t>
      </w:r>
    </w:p>
    <w:p w14:paraId="7E4E5D9C" w14:textId="77777777" w:rsidR="00736A1B" w:rsidRPr="006C35A7" w:rsidRDefault="00736A1B" w:rsidP="00736A1B">
      <w:pPr>
        <w:pStyle w:val="ListParagraph"/>
        <w:numPr>
          <w:ilvl w:val="1"/>
          <w:numId w:val="35"/>
        </w:numPr>
        <w:spacing w:after="160" w:line="259" w:lineRule="auto"/>
        <w:ind w:right="-180"/>
        <w:rPr>
          <w:rFonts w:cstheme="minorHAnsi"/>
          <w:szCs w:val="24"/>
        </w:rPr>
      </w:pPr>
      <w:r w:rsidRPr="006C35A7">
        <w:rPr>
          <w:rFonts w:cstheme="minorHAnsi"/>
          <w:szCs w:val="24"/>
        </w:rPr>
        <w:t>Include within the file the following as applicable:</w:t>
      </w:r>
    </w:p>
    <w:p w14:paraId="1F6A12B9" w14:textId="77777777" w:rsidR="00736A1B" w:rsidRPr="00D44734" w:rsidRDefault="00736A1B" w:rsidP="00736A1B">
      <w:pPr>
        <w:pStyle w:val="ListParagraph"/>
        <w:numPr>
          <w:ilvl w:val="2"/>
          <w:numId w:val="35"/>
        </w:numPr>
        <w:spacing w:after="160" w:line="259" w:lineRule="auto"/>
        <w:ind w:right="0"/>
        <w:rPr>
          <w:rFonts w:cstheme="minorHAnsi"/>
          <w:szCs w:val="28"/>
        </w:rPr>
      </w:pPr>
      <w:r w:rsidRPr="00D44734">
        <w:rPr>
          <w:rFonts w:cstheme="minorHAnsi"/>
          <w:szCs w:val="28"/>
        </w:rPr>
        <w:t>Committee statement of reasons for evaluation</w:t>
      </w:r>
    </w:p>
    <w:p w14:paraId="79B895D1" w14:textId="726FBCCE" w:rsidR="00736A1B" w:rsidRPr="00736A1B" w:rsidRDefault="00736A1B" w:rsidP="00736A1B">
      <w:pPr>
        <w:pStyle w:val="ListParagraph"/>
        <w:numPr>
          <w:ilvl w:val="2"/>
          <w:numId w:val="35"/>
        </w:numPr>
        <w:spacing w:after="160" w:line="259" w:lineRule="auto"/>
        <w:ind w:right="0"/>
        <w:rPr>
          <w:rFonts w:cstheme="minorHAnsi"/>
          <w:szCs w:val="28"/>
        </w:rPr>
      </w:pPr>
      <w:r w:rsidRPr="00D44734">
        <w:rPr>
          <w:rFonts w:cstheme="minorHAnsi"/>
          <w:szCs w:val="28"/>
        </w:rPr>
        <w:t>In the case of concurrence with a negative recommendation or non-concurrence with either a positive or negative recommendation, a letter from the dean or vice chancellor must be included with the summary form for the candidate.</w:t>
      </w:r>
    </w:p>
    <w:p w14:paraId="60E920D1" w14:textId="77777777" w:rsidR="008A34E9" w:rsidRPr="008224AB" w:rsidRDefault="008A34E9" w:rsidP="008A34E9">
      <w:pPr>
        <w:pStyle w:val="Heading3"/>
        <w:spacing w:after="0"/>
        <w:rPr>
          <w:color w:val="auto"/>
          <w:szCs w:val="22"/>
        </w:rPr>
      </w:pPr>
      <w:r w:rsidRPr="008224AB">
        <w:rPr>
          <w:color w:val="auto"/>
          <w:szCs w:val="22"/>
        </w:rPr>
        <w:t>Sample Format for Electronic Submission of Files</w:t>
      </w:r>
    </w:p>
    <w:p w14:paraId="6A9CCFF5" w14:textId="77777777" w:rsidR="008A34E9" w:rsidRPr="00354E48" w:rsidRDefault="008A34E9" w:rsidP="008A34E9">
      <w:pPr>
        <w:spacing w:after="0"/>
        <w:rPr>
          <w:rFonts w:ascii="Gadugi" w:hAnsi="Gadugi"/>
          <w:b/>
          <w:i/>
          <w:sz w:val="10"/>
          <w:szCs w:val="24"/>
        </w:rPr>
      </w:pPr>
    </w:p>
    <w:p w14:paraId="1CE2E8A3" w14:textId="77777777" w:rsidR="008A34E9" w:rsidRDefault="007B7804" w:rsidP="0055760E">
      <w:pPr>
        <w:spacing w:after="0"/>
        <w:ind w:right="-187"/>
        <w:rPr>
          <w:rFonts w:ascii="Gadugi" w:hAnsi="Gadugi"/>
          <w:sz w:val="16"/>
          <w:szCs w:val="24"/>
        </w:rPr>
      </w:pPr>
      <w:r>
        <w:rPr>
          <w:noProof/>
        </w:rPr>
        <w:t xml:space="preserve">           </w:t>
      </w:r>
      <w:r w:rsidR="008A34E9">
        <w:rPr>
          <w:noProof/>
          <w:lang w:eastAsia="en-US"/>
        </w:rPr>
        <w:drawing>
          <wp:inline distT="0" distB="0" distL="0" distR="0" wp14:anchorId="2D21F3EC" wp14:editId="10E44F9B">
            <wp:extent cx="2919071" cy="2828925"/>
            <wp:effectExtent l="0" t="0" r="0" b="0"/>
            <wp:docPr id="3" name="Picture 3" descr="Sample folder format for electronic submission of promotion and tenure doss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ample folder format for electronic submission of promotion and tenure dossier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"/>
                    <a:stretch/>
                  </pic:blipFill>
                  <pic:spPr bwMode="auto">
                    <a:xfrm>
                      <a:off x="0" y="0"/>
                      <a:ext cx="2928700" cy="2838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367A4" w14:textId="77777777" w:rsidR="008A34E9" w:rsidRPr="008224AB" w:rsidRDefault="008A34E9" w:rsidP="0055760E">
      <w:pPr>
        <w:pStyle w:val="Heading3"/>
        <w:spacing w:before="240" w:after="0"/>
        <w:rPr>
          <w:color w:val="auto"/>
          <w:szCs w:val="22"/>
        </w:rPr>
      </w:pPr>
      <w:r w:rsidRPr="008224AB">
        <w:rPr>
          <w:color w:val="auto"/>
          <w:szCs w:val="22"/>
        </w:rPr>
        <w:t>Questions</w:t>
      </w:r>
    </w:p>
    <w:p w14:paraId="45ABE1C8" w14:textId="77777777" w:rsidR="008A34E9" w:rsidRPr="00354E48" w:rsidRDefault="008A34E9" w:rsidP="008A34E9">
      <w:pPr>
        <w:spacing w:after="0"/>
        <w:rPr>
          <w:rFonts w:ascii="Gadugi" w:hAnsi="Gadugi"/>
          <w:b/>
          <w:i/>
          <w:sz w:val="10"/>
          <w:szCs w:val="24"/>
        </w:rPr>
      </w:pPr>
    </w:p>
    <w:p w14:paraId="6E01A260" w14:textId="5287B827" w:rsidR="008A34E9" w:rsidRPr="0055760E" w:rsidRDefault="008A34E9" w:rsidP="0055760E">
      <w:pPr>
        <w:spacing w:after="0" w:line="240" w:lineRule="auto"/>
        <w:ind w:right="-187"/>
        <w:jc w:val="center"/>
        <w:rPr>
          <w:rFonts w:cstheme="minorHAnsi"/>
        </w:rPr>
      </w:pPr>
      <w:r w:rsidRPr="0055760E">
        <w:rPr>
          <w:rFonts w:cstheme="minorHAnsi"/>
        </w:rPr>
        <w:t xml:space="preserve">Please contact </w:t>
      </w:r>
      <w:r w:rsidR="00EA5290" w:rsidRPr="0055760E">
        <w:rPr>
          <w:rFonts w:cstheme="minorHAnsi"/>
        </w:rPr>
        <w:t>the Office of Faculty Affairs</w:t>
      </w:r>
      <w:r w:rsidRPr="0055760E">
        <w:rPr>
          <w:rFonts w:cstheme="minorHAnsi"/>
        </w:rPr>
        <w:t xml:space="preserve"> at 785-864-</w:t>
      </w:r>
      <w:r w:rsidR="00EA5290" w:rsidRPr="0055760E">
        <w:rPr>
          <w:rFonts w:cstheme="minorHAnsi"/>
        </w:rPr>
        <w:t>6489</w:t>
      </w:r>
      <w:r w:rsidRPr="0055760E">
        <w:rPr>
          <w:rFonts w:cstheme="minorHAnsi"/>
        </w:rPr>
        <w:t xml:space="preserve"> or </w:t>
      </w:r>
      <w:hyperlink r:id="rId10" w:history="1">
        <w:r w:rsidR="00EA5290" w:rsidRPr="0055760E">
          <w:rPr>
            <w:rStyle w:val="Hyperlink"/>
            <w:rFonts w:cstheme="minorHAnsi"/>
          </w:rPr>
          <w:t>facultyaffairs@ku.edu</w:t>
        </w:r>
      </w:hyperlink>
      <w:r w:rsidR="00736A1B" w:rsidRPr="0055760E">
        <w:rPr>
          <w:rFonts w:cstheme="minorHAnsi"/>
        </w:rPr>
        <w:t xml:space="preserve"> </w:t>
      </w:r>
    </w:p>
    <w:sectPr w:rsidR="008A34E9" w:rsidRPr="0055760E" w:rsidSect="008224AB">
      <w:headerReference w:type="default" r:id="rId11"/>
      <w:head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761E" w14:textId="77777777" w:rsidR="00FD757D" w:rsidRDefault="00FD757D">
      <w:pPr>
        <w:spacing w:after="0" w:line="240" w:lineRule="auto"/>
      </w:pPr>
      <w:r>
        <w:separator/>
      </w:r>
    </w:p>
  </w:endnote>
  <w:endnote w:type="continuationSeparator" w:id="0">
    <w:p w14:paraId="45FB4A26" w14:textId="77777777" w:rsidR="00FD757D" w:rsidRDefault="00FD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4E25" w14:textId="77777777" w:rsidR="00FD757D" w:rsidRDefault="00FD757D">
      <w:pPr>
        <w:spacing w:after="0" w:line="240" w:lineRule="auto"/>
      </w:pPr>
      <w:r>
        <w:separator/>
      </w:r>
    </w:p>
  </w:footnote>
  <w:footnote w:type="continuationSeparator" w:id="0">
    <w:p w14:paraId="6CAC82BD" w14:textId="77777777" w:rsidR="00FD757D" w:rsidRDefault="00FD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E08B35" w14:textId="77777777" w:rsidR="00DC4425" w:rsidRDefault="00DC4425">
        <w:pPr>
          <w:pStyle w:val="Header"/>
          <w:jc w:val="right"/>
        </w:pPr>
        <w:r>
          <w:t>Promotion and Tenure In</w:t>
        </w:r>
        <w:r w:rsidR="00FE40D0">
          <w:t>termediate</w:t>
        </w:r>
        <w:r>
          <w:t xml:space="preserve"> </w:t>
        </w:r>
        <w:r w:rsidR="00946F78">
          <w:t>Review Checklist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495C00" w14:textId="77777777" w:rsidR="00DC4425" w:rsidRDefault="00DC4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B455" w14:textId="7196F268" w:rsidR="008224AB" w:rsidRDefault="008224AB" w:rsidP="008224AB">
    <w:pPr>
      <w:pStyle w:val="Header"/>
      <w:jc w:val="right"/>
    </w:pPr>
    <w:r>
      <w:rPr>
        <w:noProof/>
        <w:lang w:eastAsia="en-US"/>
      </w:rPr>
      <w:drawing>
        <wp:inline distT="0" distB="0" distL="0" distR="0" wp14:anchorId="59FCF194" wp14:editId="6C2C9D21">
          <wp:extent cx="2408431" cy="573206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31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0170375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  <w:t xml:space="preserve">          Promotion and Tenure Intermediate Review Checklist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0973349" w14:textId="4FB30D65" w:rsidR="008224AB" w:rsidRDefault="00822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33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DF6BEE"/>
    <w:multiLevelType w:val="hybridMultilevel"/>
    <w:tmpl w:val="46E4FAF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CF6744B"/>
    <w:multiLevelType w:val="hybridMultilevel"/>
    <w:tmpl w:val="60C62850"/>
    <w:lvl w:ilvl="0" w:tplc="DD4AE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22219E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8"/>
      </w:rPr>
    </w:lvl>
    <w:lvl w:ilvl="2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342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6E61C23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7303A62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0BD1B3F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57A75C1"/>
    <w:multiLevelType w:val="hybridMultilevel"/>
    <w:tmpl w:val="8252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4E1"/>
    <w:multiLevelType w:val="hybridMultilevel"/>
    <w:tmpl w:val="F3EA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6186"/>
    <w:multiLevelType w:val="hybridMultilevel"/>
    <w:tmpl w:val="9FAE5418"/>
    <w:lvl w:ilvl="0" w:tplc="E1B43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7179A"/>
    <w:multiLevelType w:val="hybridMultilevel"/>
    <w:tmpl w:val="F482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54B6"/>
    <w:multiLevelType w:val="hybridMultilevel"/>
    <w:tmpl w:val="C82C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47D9"/>
    <w:multiLevelType w:val="hybridMultilevel"/>
    <w:tmpl w:val="4176A25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A9E0BFD"/>
    <w:multiLevelType w:val="hybridMultilevel"/>
    <w:tmpl w:val="24B0C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2247A"/>
    <w:multiLevelType w:val="hybridMultilevel"/>
    <w:tmpl w:val="CB96BE0E"/>
    <w:lvl w:ilvl="0" w:tplc="6882C324">
      <w:start w:val="9"/>
      <w:numFmt w:val="decimal"/>
      <w:lvlText w:val="%1."/>
      <w:lvlJc w:val="left"/>
      <w:pPr>
        <w:ind w:left="432" w:hanging="360"/>
      </w:pPr>
      <w:rPr>
        <w:rFonts w:ascii="Gadugi" w:hAnsi="Gadug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E546BC5"/>
    <w:multiLevelType w:val="hybridMultilevel"/>
    <w:tmpl w:val="9A86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3F66"/>
    <w:multiLevelType w:val="hybridMultilevel"/>
    <w:tmpl w:val="D1CAD8E0"/>
    <w:lvl w:ilvl="0" w:tplc="45B0011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25CE1"/>
    <w:multiLevelType w:val="hybridMultilevel"/>
    <w:tmpl w:val="EBE4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B250B"/>
    <w:multiLevelType w:val="hybridMultilevel"/>
    <w:tmpl w:val="54A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74C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B3DC6"/>
    <w:multiLevelType w:val="hybridMultilevel"/>
    <w:tmpl w:val="687842DA"/>
    <w:lvl w:ilvl="0" w:tplc="A2A6257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5513AB1"/>
    <w:multiLevelType w:val="hybridMultilevel"/>
    <w:tmpl w:val="C81C66D0"/>
    <w:lvl w:ilvl="0" w:tplc="4EEC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67BEE"/>
    <w:multiLevelType w:val="hybridMultilevel"/>
    <w:tmpl w:val="087E4C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BF055B7"/>
    <w:multiLevelType w:val="hybridMultilevel"/>
    <w:tmpl w:val="4A8A0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13D7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6346382F"/>
    <w:multiLevelType w:val="hybridMultilevel"/>
    <w:tmpl w:val="9A5E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1D68FC"/>
    <w:multiLevelType w:val="hybridMultilevel"/>
    <w:tmpl w:val="BE16C1D4"/>
    <w:lvl w:ilvl="0" w:tplc="327069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E5583E"/>
    <w:multiLevelType w:val="hybridMultilevel"/>
    <w:tmpl w:val="1EBA1E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182615A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75B336B"/>
    <w:multiLevelType w:val="hybridMultilevel"/>
    <w:tmpl w:val="6A769C1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78C91B08"/>
    <w:multiLevelType w:val="hybridMultilevel"/>
    <w:tmpl w:val="798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F3BA0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7EE01B84"/>
    <w:multiLevelType w:val="hybridMultilevel"/>
    <w:tmpl w:val="2B5CBFAE"/>
    <w:lvl w:ilvl="0" w:tplc="58A65E9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7FA2399F"/>
    <w:multiLevelType w:val="hybridMultilevel"/>
    <w:tmpl w:val="25D0F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C335A1"/>
    <w:multiLevelType w:val="hybridMultilevel"/>
    <w:tmpl w:val="3CC01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3BC2"/>
    <w:multiLevelType w:val="hybridMultilevel"/>
    <w:tmpl w:val="6D12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4211">
    <w:abstractNumId w:val="21"/>
  </w:num>
  <w:num w:numId="2" w16cid:durableId="1987204240">
    <w:abstractNumId w:val="16"/>
  </w:num>
  <w:num w:numId="3" w16cid:durableId="1470588414">
    <w:abstractNumId w:val="25"/>
  </w:num>
  <w:num w:numId="4" w16cid:durableId="347487666">
    <w:abstractNumId w:val="19"/>
  </w:num>
  <w:num w:numId="5" w16cid:durableId="2023772775">
    <w:abstractNumId w:val="15"/>
  </w:num>
  <w:num w:numId="6" w16cid:durableId="697004962">
    <w:abstractNumId w:val="17"/>
  </w:num>
  <w:num w:numId="7" w16cid:durableId="2043283370">
    <w:abstractNumId w:val="8"/>
  </w:num>
  <w:num w:numId="8" w16cid:durableId="722603405">
    <w:abstractNumId w:val="32"/>
  </w:num>
  <w:num w:numId="9" w16cid:durableId="1994990613">
    <w:abstractNumId w:val="14"/>
  </w:num>
  <w:num w:numId="10" w16cid:durableId="1749690255">
    <w:abstractNumId w:val="22"/>
  </w:num>
  <w:num w:numId="11" w16cid:durableId="1565725997">
    <w:abstractNumId w:val="11"/>
  </w:num>
  <w:num w:numId="12" w16cid:durableId="1127940776">
    <w:abstractNumId w:val="23"/>
  </w:num>
  <w:num w:numId="13" w16cid:durableId="923026156">
    <w:abstractNumId w:val="3"/>
  </w:num>
  <w:num w:numId="14" w16cid:durableId="2060594734">
    <w:abstractNumId w:val="0"/>
  </w:num>
  <w:num w:numId="15" w16cid:durableId="1609699166">
    <w:abstractNumId w:val="30"/>
  </w:num>
  <w:num w:numId="16" w16cid:durableId="1452557895">
    <w:abstractNumId w:val="12"/>
  </w:num>
  <w:num w:numId="17" w16cid:durableId="760219796">
    <w:abstractNumId w:val="1"/>
  </w:num>
  <w:num w:numId="18" w16cid:durableId="935867865">
    <w:abstractNumId w:val="20"/>
  </w:num>
  <w:num w:numId="19" w16cid:durableId="921064917">
    <w:abstractNumId w:val="18"/>
  </w:num>
  <w:num w:numId="20" w16cid:durableId="366611527">
    <w:abstractNumId w:val="34"/>
  </w:num>
  <w:num w:numId="21" w16cid:durableId="1949268633">
    <w:abstractNumId w:val="27"/>
  </w:num>
  <w:num w:numId="22" w16cid:durableId="398670564">
    <w:abstractNumId w:val="4"/>
  </w:num>
  <w:num w:numId="23" w16cid:durableId="1627616393">
    <w:abstractNumId w:val="6"/>
  </w:num>
  <w:num w:numId="24" w16cid:durableId="2131699754">
    <w:abstractNumId w:val="5"/>
  </w:num>
  <w:num w:numId="25" w16cid:durableId="45027539">
    <w:abstractNumId w:val="31"/>
  </w:num>
  <w:num w:numId="26" w16cid:durableId="1792742189">
    <w:abstractNumId w:val="33"/>
  </w:num>
  <w:num w:numId="27" w16cid:durableId="1592810567">
    <w:abstractNumId w:val="26"/>
  </w:num>
  <w:num w:numId="28" w16cid:durableId="1459295306">
    <w:abstractNumId w:val="28"/>
  </w:num>
  <w:num w:numId="29" w16cid:durableId="547844480">
    <w:abstractNumId w:val="13"/>
  </w:num>
  <w:num w:numId="30" w16cid:durableId="1566837117">
    <w:abstractNumId w:val="24"/>
  </w:num>
  <w:num w:numId="31" w16cid:durableId="2021156397">
    <w:abstractNumId w:val="10"/>
  </w:num>
  <w:num w:numId="32" w16cid:durableId="91166663">
    <w:abstractNumId w:val="29"/>
  </w:num>
  <w:num w:numId="33" w16cid:durableId="1398238739">
    <w:abstractNumId w:val="7"/>
  </w:num>
  <w:num w:numId="34" w16cid:durableId="442577083">
    <w:abstractNumId w:val="9"/>
  </w:num>
  <w:num w:numId="35" w16cid:durableId="167733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B"/>
    <w:rsid w:val="00035EB4"/>
    <w:rsid w:val="000370C0"/>
    <w:rsid w:val="000630F6"/>
    <w:rsid w:val="000D02A7"/>
    <w:rsid w:val="000F0B71"/>
    <w:rsid w:val="000F3902"/>
    <w:rsid w:val="00145935"/>
    <w:rsid w:val="001F206A"/>
    <w:rsid w:val="002D51C2"/>
    <w:rsid w:val="00350B96"/>
    <w:rsid w:val="00354E48"/>
    <w:rsid w:val="003E1933"/>
    <w:rsid w:val="003E2267"/>
    <w:rsid w:val="003F411B"/>
    <w:rsid w:val="00404D63"/>
    <w:rsid w:val="00467017"/>
    <w:rsid w:val="004903D0"/>
    <w:rsid w:val="0049794A"/>
    <w:rsid w:val="004C3E3A"/>
    <w:rsid w:val="005053D8"/>
    <w:rsid w:val="005263CF"/>
    <w:rsid w:val="00535C91"/>
    <w:rsid w:val="0055760E"/>
    <w:rsid w:val="00565132"/>
    <w:rsid w:val="00590B29"/>
    <w:rsid w:val="005B783D"/>
    <w:rsid w:val="005C2140"/>
    <w:rsid w:val="005C51DE"/>
    <w:rsid w:val="005D07B3"/>
    <w:rsid w:val="00613D89"/>
    <w:rsid w:val="00622D4C"/>
    <w:rsid w:val="00625209"/>
    <w:rsid w:val="00632959"/>
    <w:rsid w:val="00646323"/>
    <w:rsid w:val="006679CE"/>
    <w:rsid w:val="006C200E"/>
    <w:rsid w:val="00736A1B"/>
    <w:rsid w:val="00763E6C"/>
    <w:rsid w:val="007A13BA"/>
    <w:rsid w:val="007B7804"/>
    <w:rsid w:val="007C0E6E"/>
    <w:rsid w:val="007C5009"/>
    <w:rsid w:val="008064D2"/>
    <w:rsid w:val="008224AB"/>
    <w:rsid w:val="008258CF"/>
    <w:rsid w:val="008350A0"/>
    <w:rsid w:val="00840630"/>
    <w:rsid w:val="00840A7D"/>
    <w:rsid w:val="00880E61"/>
    <w:rsid w:val="00884EA3"/>
    <w:rsid w:val="00894483"/>
    <w:rsid w:val="008A34E9"/>
    <w:rsid w:val="008F6661"/>
    <w:rsid w:val="009123F6"/>
    <w:rsid w:val="00942BAB"/>
    <w:rsid w:val="00946F78"/>
    <w:rsid w:val="0097347B"/>
    <w:rsid w:val="0097778E"/>
    <w:rsid w:val="009B5B6D"/>
    <w:rsid w:val="009C1209"/>
    <w:rsid w:val="009C2AC3"/>
    <w:rsid w:val="00A05C56"/>
    <w:rsid w:val="00A12EEE"/>
    <w:rsid w:val="00A30DEA"/>
    <w:rsid w:val="00A6007C"/>
    <w:rsid w:val="00A84F77"/>
    <w:rsid w:val="00A90268"/>
    <w:rsid w:val="00AB4586"/>
    <w:rsid w:val="00AC5837"/>
    <w:rsid w:val="00AE0F33"/>
    <w:rsid w:val="00AE4306"/>
    <w:rsid w:val="00B744C6"/>
    <w:rsid w:val="00BA1649"/>
    <w:rsid w:val="00BD57D4"/>
    <w:rsid w:val="00C15648"/>
    <w:rsid w:val="00C2715F"/>
    <w:rsid w:val="00C53988"/>
    <w:rsid w:val="00C638E9"/>
    <w:rsid w:val="00C8589D"/>
    <w:rsid w:val="00D20A76"/>
    <w:rsid w:val="00D21439"/>
    <w:rsid w:val="00D23B94"/>
    <w:rsid w:val="00DA6A84"/>
    <w:rsid w:val="00DC4425"/>
    <w:rsid w:val="00E11EB6"/>
    <w:rsid w:val="00E65D7B"/>
    <w:rsid w:val="00E6679C"/>
    <w:rsid w:val="00E758FD"/>
    <w:rsid w:val="00E82C56"/>
    <w:rsid w:val="00E959A0"/>
    <w:rsid w:val="00EA5290"/>
    <w:rsid w:val="00EB4A58"/>
    <w:rsid w:val="00EF5D77"/>
    <w:rsid w:val="00F27306"/>
    <w:rsid w:val="00F554FE"/>
    <w:rsid w:val="00FC0E64"/>
    <w:rsid w:val="00FC6518"/>
    <w:rsid w:val="00FD42F4"/>
    <w:rsid w:val="00FD757D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22857C"/>
  <w15:chartTrackingRefBased/>
  <w15:docId w15:val="{0653595C-4532-4BC6-80F3-5CD4EFE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734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4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D4"/>
  </w:style>
  <w:style w:type="paragraph" w:styleId="Footer">
    <w:name w:val="footer"/>
    <w:basedOn w:val="Normal"/>
    <w:link w:val="Foot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D4"/>
  </w:style>
  <w:style w:type="paragraph" w:styleId="NormalWeb">
    <w:name w:val="Normal (Web)"/>
    <w:basedOn w:val="Normal"/>
    <w:uiPriority w:val="99"/>
    <w:rsid w:val="002D51C2"/>
    <w:pPr>
      <w:spacing w:before="100" w:beforeAutospacing="1" w:after="100" w:afterAutospacing="1"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Default">
    <w:name w:val="Default"/>
    <w:rsid w:val="0056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cultyaffairs@k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11b086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CED92E-AAE8-4FF8-9566-AAF429E93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form.dotx</Template>
  <TotalTime>258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Bowling, Sarah Almetra</dc:creator>
  <cp:keywords/>
  <cp:lastModifiedBy>Huggins, Yolanda L</cp:lastModifiedBy>
  <cp:revision>12</cp:revision>
  <dcterms:created xsi:type="dcterms:W3CDTF">2018-05-09T15:40:00Z</dcterms:created>
  <dcterms:modified xsi:type="dcterms:W3CDTF">2023-06-15T15:49:00Z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